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45" w:type="dxa"/>
        <w:jc w:val="center"/>
        <w:tblLook w:val="04A0" w:firstRow="1" w:lastRow="0" w:firstColumn="1" w:lastColumn="0" w:noHBand="0" w:noVBand="1"/>
      </w:tblPr>
      <w:tblGrid>
        <w:gridCol w:w="5101"/>
        <w:gridCol w:w="5244"/>
      </w:tblGrid>
      <w:tr w:rsidR="001D264E" w:rsidRPr="001B5BF3" w:rsidTr="000879BC">
        <w:trPr>
          <w:jc w:val="center"/>
        </w:trPr>
        <w:tc>
          <w:tcPr>
            <w:tcW w:w="5101" w:type="dxa"/>
          </w:tcPr>
          <w:p w:rsidR="001D264E" w:rsidRPr="004C0506" w:rsidRDefault="001D264E" w:rsidP="001B5BF3">
            <w:pPr>
              <w:pStyle w:val="aa"/>
              <w:jc w:val="both"/>
              <w:rPr>
                <w:lang w:val="kk-KZ"/>
              </w:rPr>
            </w:pPr>
          </w:p>
        </w:tc>
        <w:tc>
          <w:tcPr>
            <w:tcW w:w="5244" w:type="dxa"/>
            <w:shd w:val="clear" w:color="auto" w:fill="auto"/>
          </w:tcPr>
          <w:p w:rsidR="0073794D" w:rsidRPr="0073794D" w:rsidRDefault="0073794D" w:rsidP="001B5BF3">
            <w:pPr>
              <w:pStyle w:val="aa"/>
              <w:spacing w:after="0"/>
              <w:rPr>
                <w:i/>
              </w:rPr>
            </w:pPr>
            <w:r w:rsidRPr="0073794D">
              <w:rPr>
                <w:i/>
              </w:rPr>
              <w:t>Приложение 3</w:t>
            </w:r>
          </w:p>
          <w:p w:rsidR="0073794D" w:rsidRPr="0073794D" w:rsidRDefault="0073794D" w:rsidP="0073794D">
            <w:pPr>
              <w:pStyle w:val="aa"/>
              <w:rPr>
                <w:i/>
                <w:lang w:val="kk-KZ"/>
              </w:rPr>
            </w:pPr>
            <w:r w:rsidRPr="0073794D">
              <w:rPr>
                <w:i/>
              </w:rPr>
              <w:t xml:space="preserve">к Приказу </w:t>
            </w:r>
            <w:r w:rsidRPr="0073794D">
              <w:rPr>
                <w:i/>
                <w:lang w:val="kk-KZ"/>
              </w:rPr>
              <w:t>№</w:t>
            </w:r>
            <w:r w:rsidR="005955FE">
              <w:rPr>
                <w:i/>
                <w:lang w:val="kk-KZ"/>
              </w:rPr>
              <w:t>12</w:t>
            </w:r>
            <w:r w:rsidR="0072506D">
              <w:rPr>
                <w:i/>
                <w:lang w:val="kk-KZ"/>
              </w:rPr>
              <w:t>-ГЗ от «</w:t>
            </w:r>
            <w:r w:rsidR="00BA5CE6" w:rsidRPr="00BA5CE6">
              <w:rPr>
                <w:i/>
              </w:rPr>
              <w:t>29</w:t>
            </w:r>
            <w:r w:rsidRPr="0073794D">
              <w:rPr>
                <w:i/>
                <w:lang w:val="kk-KZ"/>
              </w:rPr>
              <w:t xml:space="preserve">» </w:t>
            </w:r>
            <w:r w:rsidR="005955FE">
              <w:rPr>
                <w:i/>
                <w:lang w:val="kk-KZ"/>
              </w:rPr>
              <w:t xml:space="preserve">февраля </w:t>
            </w:r>
            <w:r w:rsidRPr="0073794D">
              <w:rPr>
                <w:i/>
                <w:lang w:val="kk-KZ"/>
              </w:rPr>
              <w:t>202</w:t>
            </w:r>
            <w:r w:rsidR="005955FE">
              <w:rPr>
                <w:i/>
                <w:lang w:val="kk-KZ"/>
              </w:rPr>
              <w:t>4</w:t>
            </w:r>
            <w:r w:rsidRPr="0073794D">
              <w:rPr>
                <w:i/>
                <w:lang w:val="kk-KZ"/>
              </w:rPr>
              <w:t xml:space="preserve"> года</w:t>
            </w:r>
          </w:p>
          <w:p w:rsidR="0073794D" w:rsidRPr="0073794D" w:rsidRDefault="0073794D" w:rsidP="001B5BF3">
            <w:pPr>
              <w:pStyle w:val="aa"/>
              <w:spacing w:after="0"/>
              <w:rPr>
                <w:b/>
                <w:lang w:val="kk-KZ"/>
              </w:rPr>
            </w:pPr>
          </w:p>
          <w:p w:rsidR="0073794D" w:rsidRDefault="0073794D" w:rsidP="001B5BF3">
            <w:pPr>
              <w:pStyle w:val="aa"/>
              <w:spacing w:after="0"/>
              <w:rPr>
                <w:b/>
              </w:rPr>
            </w:pPr>
          </w:p>
          <w:p w:rsidR="00CA0731" w:rsidRPr="001B5BF3" w:rsidRDefault="00F831C7" w:rsidP="001B5BF3">
            <w:pPr>
              <w:pStyle w:val="aa"/>
              <w:spacing w:after="0"/>
              <w:rPr>
                <w:b/>
              </w:rPr>
            </w:pPr>
            <w:r w:rsidRPr="001B5BF3">
              <w:rPr>
                <w:b/>
              </w:rPr>
              <w:t>Утверж</w:t>
            </w:r>
            <w:r w:rsidR="0073794D">
              <w:rPr>
                <w:b/>
              </w:rPr>
              <w:t>дено</w:t>
            </w:r>
          </w:p>
          <w:p w:rsidR="00D106F1" w:rsidRPr="001B5BF3" w:rsidRDefault="001A6BD7" w:rsidP="001B5BF3">
            <w:pPr>
              <w:pStyle w:val="aa"/>
              <w:spacing w:after="0"/>
              <w:rPr>
                <w:b/>
                <w:lang w:val="kk-KZ"/>
              </w:rPr>
            </w:pPr>
            <w:r w:rsidRPr="001B5BF3">
              <w:rPr>
                <w:b/>
              </w:rPr>
              <w:t>П</w:t>
            </w:r>
            <w:r w:rsidR="00F831C7" w:rsidRPr="001B5BF3">
              <w:rPr>
                <w:b/>
              </w:rPr>
              <w:t>риказом</w:t>
            </w:r>
            <w:r w:rsidR="007A42E2" w:rsidRPr="001B5BF3">
              <w:rPr>
                <w:b/>
              </w:rPr>
              <w:t xml:space="preserve"> </w:t>
            </w:r>
            <w:proofErr w:type="spellStart"/>
            <w:r w:rsidR="00150882">
              <w:rPr>
                <w:b/>
              </w:rPr>
              <w:t>и.</w:t>
            </w:r>
            <w:proofErr w:type="gramStart"/>
            <w:r w:rsidR="00150882">
              <w:rPr>
                <w:b/>
              </w:rPr>
              <w:t>о</w:t>
            </w:r>
            <w:proofErr w:type="spellEnd"/>
            <w:r w:rsidR="00150882">
              <w:rPr>
                <w:b/>
              </w:rPr>
              <w:t>.</w:t>
            </w:r>
            <w:r w:rsidR="000879BC" w:rsidRPr="001B5BF3">
              <w:rPr>
                <w:b/>
                <w:lang w:val="kk-KZ"/>
              </w:rPr>
              <w:t>директора</w:t>
            </w:r>
            <w:proofErr w:type="gramEnd"/>
          </w:p>
          <w:p w:rsidR="001B5BF3" w:rsidRPr="001B5BF3" w:rsidRDefault="000879BC" w:rsidP="001B5BF3">
            <w:pPr>
              <w:pStyle w:val="aa"/>
              <w:rPr>
                <w:b/>
                <w:lang w:val="kk-KZ"/>
              </w:rPr>
            </w:pPr>
            <w:r w:rsidRPr="001B5BF3">
              <w:rPr>
                <w:b/>
                <w:lang w:val="kk-KZ"/>
              </w:rPr>
              <w:t xml:space="preserve">КГП на ПХВ «Городской перинатальный центр» Управления общественного здравоохранения города Алматы </w:t>
            </w:r>
          </w:p>
          <w:p w:rsidR="001D264E" w:rsidRPr="001B5BF3" w:rsidRDefault="000879BC" w:rsidP="001B5BF3">
            <w:pPr>
              <w:pStyle w:val="aa"/>
              <w:rPr>
                <w:b/>
                <w:lang w:val="kk-KZ"/>
              </w:rPr>
            </w:pPr>
            <w:r w:rsidRPr="001B5BF3">
              <w:rPr>
                <w:b/>
                <w:lang w:val="kk-KZ"/>
              </w:rPr>
              <w:t>№</w:t>
            </w:r>
            <w:r w:rsidR="005955FE">
              <w:rPr>
                <w:b/>
                <w:lang w:val="kk-KZ"/>
              </w:rPr>
              <w:t>12</w:t>
            </w:r>
            <w:r w:rsidRPr="001B5BF3">
              <w:rPr>
                <w:b/>
                <w:lang w:val="kk-KZ"/>
              </w:rPr>
              <w:t xml:space="preserve">-ГЗ от </w:t>
            </w:r>
            <w:r w:rsidR="003B1A58" w:rsidRPr="001B5BF3">
              <w:rPr>
                <w:b/>
                <w:lang w:val="kk-KZ"/>
              </w:rPr>
              <w:t>«</w:t>
            </w:r>
            <w:r w:rsidR="005955FE">
              <w:rPr>
                <w:b/>
                <w:lang w:val="kk-KZ"/>
              </w:rPr>
              <w:t>2</w:t>
            </w:r>
            <w:r w:rsidR="00BA5CE6">
              <w:rPr>
                <w:b/>
                <w:lang w:val="en-US"/>
              </w:rPr>
              <w:t>9</w:t>
            </w:r>
            <w:r w:rsidR="003B1A58" w:rsidRPr="001B5BF3">
              <w:rPr>
                <w:b/>
                <w:lang w:val="kk-KZ"/>
              </w:rPr>
              <w:t xml:space="preserve">» </w:t>
            </w:r>
            <w:r w:rsidR="005955FE">
              <w:rPr>
                <w:b/>
                <w:lang w:val="kk-KZ"/>
              </w:rPr>
              <w:t>февраля</w:t>
            </w:r>
            <w:r w:rsidR="003B1A58" w:rsidRPr="001B5BF3">
              <w:rPr>
                <w:b/>
                <w:lang w:val="kk-KZ"/>
              </w:rPr>
              <w:t xml:space="preserve"> </w:t>
            </w:r>
            <w:r w:rsidRPr="001B5BF3">
              <w:rPr>
                <w:b/>
                <w:lang w:val="kk-KZ"/>
              </w:rPr>
              <w:t>202</w:t>
            </w:r>
            <w:r w:rsidR="005955FE">
              <w:rPr>
                <w:b/>
                <w:lang w:val="kk-KZ"/>
              </w:rPr>
              <w:t>4</w:t>
            </w:r>
            <w:r w:rsidRPr="001B5BF3">
              <w:rPr>
                <w:b/>
                <w:lang w:val="kk-KZ"/>
              </w:rPr>
              <w:t xml:space="preserve"> года</w:t>
            </w:r>
          </w:p>
          <w:p w:rsidR="000879BC" w:rsidRPr="001B5BF3" w:rsidRDefault="000879BC" w:rsidP="001B5BF3">
            <w:pPr>
              <w:pStyle w:val="aa"/>
              <w:rPr>
                <w:b/>
                <w:lang w:val="kk-KZ"/>
              </w:rPr>
            </w:pPr>
          </w:p>
          <w:p w:rsidR="000879BC" w:rsidRPr="001B5BF3" w:rsidRDefault="00150882" w:rsidP="00150882">
            <w:pPr>
              <w:pStyle w:val="aa"/>
              <w:rPr>
                <w:b/>
                <w:lang w:val="kk-KZ"/>
              </w:rPr>
            </w:pPr>
            <w:r>
              <w:rPr>
                <w:b/>
                <w:lang w:val="kk-KZ"/>
              </w:rPr>
              <w:t>И.о.директора</w:t>
            </w:r>
            <w:r w:rsidR="000879BC" w:rsidRPr="001B5BF3">
              <w:rPr>
                <w:b/>
                <w:lang w:val="kk-KZ"/>
              </w:rPr>
              <w:t xml:space="preserve"> _________ </w:t>
            </w:r>
            <w:r>
              <w:rPr>
                <w:b/>
                <w:lang w:val="kk-KZ"/>
              </w:rPr>
              <w:t>Аймагамбетова</w:t>
            </w:r>
            <w:r w:rsidR="000879BC" w:rsidRPr="001B5BF3">
              <w:rPr>
                <w:b/>
                <w:lang w:val="kk-KZ"/>
              </w:rPr>
              <w:t xml:space="preserve"> </w:t>
            </w:r>
            <w:r>
              <w:rPr>
                <w:b/>
                <w:lang w:val="kk-KZ"/>
              </w:rPr>
              <w:t>А</w:t>
            </w:r>
            <w:r w:rsidR="000879BC" w:rsidRPr="001B5BF3">
              <w:rPr>
                <w:b/>
                <w:lang w:val="kk-KZ"/>
              </w:rPr>
              <w:t>.</w:t>
            </w:r>
            <w:r>
              <w:rPr>
                <w:b/>
                <w:lang w:val="kk-KZ"/>
              </w:rPr>
              <w:t>С</w:t>
            </w:r>
            <w:r w:rsidR="000879BC" w:rsidRPr="001B5BF3">
              <w:rPr>
                <w:b/>
                <w:lang w:val="kk-KZ"/>
              </w:rPr>
              <w:t>.</w:t>
            </w:r>
          </w:p>
        </w:tc>
      </w:tr>
    </w:tbl>
    <w:p w:rsidR="000879BC" w:rsidRPr="001B5BF3" w:rsidRDefault="000879BC" w:rsidP="001B5BF3">
      <w:pPr>
        <w:pStyle w:val="aa"/>
        <w:jc w:val="center"/>
        <w:rPr>
          <w:b/>
          <w:caps/>
        </w:rPr>
      </w:pPr>
    </w:p>
    <w:p w:rsidR="005972BA" w:rsidRPr="001B5BF3" w:rsidRDefault="005972BA" w:rsidP="001B5BF3">
      <w:pPr>
        <w:pStyle w:val="aa"/>
        <w:jc w:val="center"/>
        <w:rPr>
          <w:b/>
          <w:caps/>
        </w:rPr>
      </w:pPr>
      <w:r w:rsidRPr="001B5BF3">
        <w:rPr>
          <w:b/>
          <w:caps/>
        </w:rPr>
        <w:t>Тендерная документация</w:t>
      </w:r>
    </w:p>
    <w:p w:rsidR="00A825F2" w:rsidRPr="001B5BF3" w:rsidRDefault="00FD3E78" w:rsidP="001B5BF3">
      <w:pPr>
        <w:pStyle w:val="aa"/>
        <w:jc w:val="center"/>
        <w:rPr>
          <w:rFonts w:eastAsia="Times New Roman"/>
          <w:b/>
          <w:iCs/>
          <w:lang w:val="kk-KZ" w:eastAsia="ru-RU"/>
        </w:rPr>
      </w:pPr>
      <w:r w:rsidRPr="001B5BF3">
        <w:rPr>
          <w:b/>
        </w:rPr>
        <w:t>по закупу</w:t>
      </w:r>
      <w:r w:rsidR="007A42E2" w:rsidRPr="001B5BF3">
        <w:rPr>
          <w:b/>
        </w:rPr>
        <w:t xml:space="preserve"> </w:t>
      </w:r>
      <w:r w:rsidR="003F6F88" w:rsidRPr="001B5BF3">
        <w:rPr>
          <w:rFonts w:eastAsia="Times New Roman"/>
          <w:b/>
          <w:iCs/>
          <w:lang w:val="kk-KZ" w:eastAsia="ru-RU"/>
        </w:rPr>
        <w:t>медицинских изделий с</w:t>
      </w:r>
      <w:r w:rsidR="00315323" w:rsidRPr="001B5BF3">
        <w:rPr>
          <w:rFonts w:eastAsia="Times New Roman"/>
          <w:b/>
          <w:iCs/>
          <w:lang w:val="kk-KZ" w:eastAsia="ru-RU"/>
        </w:rPr>
        <w:t>пособом тендер на 202</w:t>
      </w:r>
      <w:r w:rsidR="005955FE">
        <w:rPr>
          <w:rFonts w:eastAsia="Times New Roman"/>
          <w:b/>
          <w:iCs/>
          <w:lang w:val="kk-KZ" w:eastAsia="ru-RU"/>
        </w:rPr>
        <w:t>4</w:t>
      </w:r>
      <w:r w:rsidR="000879BC" w:rsidRPr="001B5BF3">
        <w:rPr>
          <w:rFonts w:eastAsia="Times New Roman"/>
          <w:b/>
          <w:iCs/>
          <w:lang w:val="kk-KZ" w:eastAsia="ru-RU"/>
        </w:rPr>
        <w:t xml:space="preserve"> </w:t>
      </w:r>
      <w:r w:rsidR="004C0506" w:rsidRPr="001B5BF3">
        <w:rPr>
          <w:rFonts w:eastAsia="Times New Roman"/>
          <w:b/>
          <w:iCs/>
          <w:lang w:val="kk-KZ" w:eastAsia="ru-RU"/>
        </w:rPr>
        <w:t>год</w:t>
      </w:r>
    </w:p>
    <w:p w:rsidR="004A2F8F" w:rsidRPr="001B5BF3" w:rsidRDefault="00177925" w:rsidP="001B5BF3">
      <w:pPr>
        <w:jc w:val="both"/>
        <w:rPr>
          <w:b/>
          <w:bCs/>
        </w:rPr>
      </w:pPr>
      <w:r w:rsidRPr="001B5BF3">
        <w:rPr>
          <w:b/>
          <w:bCs/>
        </w:rPr>
        <w:t xml:space="preserve">Организатор закупа: </w:t>
      </w:r>
    </w:p>
    <w:p w:rsidR="000879BC" w:rsidRPr="001B5BF3" w:rsidRDefault="000879BC" w:rsidP="001B5BF3">
      <w:pPr>
        <w:jc w:val="both"/>
        <w:rPr>
          <w:rFonts w:eastAsia="Times New Roman"/>
        </w:rPr>
      </w:pPr>
      <w:r w:rsidRPr="001B5BF3">
        <w:rPr>
          <w:rFonts w:eastAsia="Times New Roman"/>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4C0506" w:rsidRPr="001B5BF3" w:rsidRDefault="00177925" w:rsidP="001B5BF3">
      <w:pPr>
        <w:jc w:val="both"/>
      </w:pPr>
      <w:r w:rsidRPr="001B5BF3">
        <w:t xml:space="preserve">БИН </w:t>
      </w:r>
      <w:r w:rsidR="005032CF" w:rsidRPr="001B5BF3">
        <w:t>9</w:t>
      </w:r>
      <w:r w:rsidR="000879BC" w:rsidRPr="001B5BF3">
        <w:t>90340002625</w:t>
      </w:r>
      <w:r w:rsidR="004C0506" w:rsidRPr="001B5BF3">
        <w:t xml:space="preserve"> </w:t>
      </w:r>
    </w:p>
    <w:p w:rsidR="003B1A58" w:rsidRPr="001B5BF3" w:rsidRDefault="005972BA" w:rsidP="001B5BF3">
      <w:pPr>
        <w:jc w:val="both"/>
        <w:rPr>
          <w:b/>
          <w:bCs/>
        </w:rPr>
      </w:pPr>
      <w:r w:rsidRPr="001B5BF3">
        <w:rPr>
          <w:b/>
          <w:bCs/>
        </w:rPr>
        <w:t>Заказчик:</w:t>
      </w:r>
      <w:r w:rsidR="004C0506" w:rsidRPr="001B5BF3">
        <w:rPr>
          <w:b/>
          <w:bCs/>
        </w:rPr>
        <w:t xml:space="preserve"> </w:t>
      </w:r>
    </w:p>
    <w:p w:rsidR="000879BC" w:rsidRPr="001B5BF3" w:rsidRDefault="000879BC" w:rsidP="001B5BF3">
      <w:pPr>
        <w:jc w:val="both"/>
        <w:rPr>
          <w:rFonts w:eastAsia="Times New Roman"/>
        </w:rPr>
      </w:pPr>
      <w:r w:rsidRPr="001B5BF3">
        <w:rPr>
          <w:rFonts w:eastAsia="Times New Roman"/>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3B1A58" w:rsidRPr="001B5BF3" w:rsidRDefault="003B1A58" w:rsidP="001B5BF3">
      <w:pPr>
        <w:jc w:val="both"/>
      </w:pPr>
      <w:r w:rsidRPr="001B5BF3">
        <w:t xml:space="preserve">БИН 990340002625 </w:t>
      </w:r>
    </w:p>
    <w:p w:rsidR="004C0506" w:rsidRPr="001B5BF3" w:rsidRDefault="004C0506" w:rsidP="001B5BF3">
      <w:pPr>
        <w:ind w:firstLine="708"/>
        <w:jc w:val="both"/>
      </w:pPr>
    </w:p>
    <w:p w:rsidR="004C0506" w:rsidRPr="001B5BF3" w:rsidRDefault="004C0506" w:rsidP="001B5BF3">
      <w:pPr>
        <w:ind w:firstLine="708"/>
        <w:jc w:val="both"/>
        <w:rPr>
          <w:rStyle w:val="s1"/>
          <w:sz w:val="24"/>
          <w:szCs w:val="24"/>
        </w:rPr>
      </w:pPr>
      <w:r w:rsidRPr="001B5BF3">
        <w:rPr>
          <w:bCs/>
        </w:rPr>
        <w:t>Тендерная документация по закупу</w:t>
      </w:r>
      <w:r w:rsidR="000879BC" w:rsidRPr="001B5BF3">
        <w:rPr>
          <w:bCs/>
        </w:rPr>
        <w:t xml:space="preserve"> медицинских изделий </w:t>
      </w:r>
      <w:r w:rsidRPr="001B5BF3">
        <w:rPr>
          <w:bCs/>
          <w:lang w:val="kk-KZ"/>
        </w:rPr>
        <w:t xml:space="preserve"> </w:t>
      </w:r>
      <w:r w:rsidR="000879BC" w:rsidRPr="001B5BF3">
        <w:rPr>
          <w:bCs/>
          <w:lang w:val="kk-KZ"/>
        </w:rPr>
        <w:t>способом тендер</w:t>
      </w:r>
      <w:r w:rsidR="005955FE">
        <w:rPr>
          <w:bCs/>
          <w:lang w:val="kk-KZ"/>
        </w:rPr>
        <w:t xml:space="preserve"> </w:t>
      </w:r>
      <w:r w:rsidR="000879BC" w:rsidRPr="001B5BF3">
        <w:rPr>
          <w:bCs/>
          <w:lang w:val="kk-KZ"/>
        </w:rPr>
        <w:t>на 202</w:t>
      </w:r>
      <w:r w:rsidR="005955FE">
        <w:rPr>
          <w:bCs/>
          <w:lang w:val="kk-KZ"/>
        </w:rPr>
        <w:t>4</w:t>
      </w:r>
      <w:r w:rsidR="000879BC" w:rsidRPr="001B5BF3">
        <w:rPr>
          <w:bCs/>
          <w:lang w:val="kk-KZ"/>
        </w:rPr>
        <w:t xml:space="preserve"> год </w:t>
      </w:r>
      <w:r w:rsidRPr="001B5BF3">
        <w:rPr>
          <w:bCs/>
        </w:rPr>
        <w:t xml:space="preserve">(далее - Тендерная документация) разработана в соответствии с требованиями </w:t>
      </w:r>
      <w:r w:rsidR="003B1A58" w:rsidRPr="001B5BF3">
        <w:rPr>
          <w:rStyle w:val="s1"/>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утвержденные Приказом Министра здравоохранения Республики Казахстан от 7 июня 2023 года № 110</w:t>
      </w:r>
      <w:r w:rsidRPr="001B5BF3">
        <w:rPr>
          <w:rStyle w:val="s1"/>
          <w:sz w:val="24"/>
          <w:szCs w:val="24"/>
        </w:rPr>
        <w:t>.</w:t>
      </w:r>
    </w:p>
    <w:p w:rsidR="003B1A58" w:rsidRPr="001B5BF3" w:rsidRDefault="003B1A58" w:rsidP="001B5BF3">
      <w:pPr>
        <w:ind w:firstLine="400"/>
        <w:jc w:val="both"/>
        <w:rPr>
          <w:rStyle w:val="s1"/>
          <w:rFonts w:eastAsia="Times New Roman"/>
          <w:sz w:val="24"/>
          <w:szCs w:val="24"/>
          <w:lang w:eastAsia="ru-RU"/>
        </w:rPr>
      </w:pPr>
      <w:r w:rsidRPr="001B5BF3">
        <w:rPr>
          <w:rStyle w:val="s1"/>
          <w:rFonts w:eastAsia="Times New Roman"/>
          <w:sz w:val="24"/>
          <w:szCs w:val="24"/>
          <w:lang w:eastAsia="ru-RU"/>
        </w:rPr>
        <w:t xml:space="preserve">Потенциальный поставщик, участвующий в закупе, </w:t>
      </w:r>
      <w:r w:rsidR="004029BE" w:rsidRPr="001B5BF3">
        <w:rPr>
          <w:rStyle w:val="s1"/>
          <w:rFonts w:eastAsia="Times New Roman"/>
          <w:sz w:val="24"/>
          <w:szCs w:val="24"/>
          <w:lang w:eastAsia="ru-RU"/>
        </w:rPr>
        <w:t>должен соответствовать</w:t>
      </w:r>
      <w:r w:rsidRPr="001B5BF3">
        <w:rPr>
          <w:rStyle w:val="s1"/>
          <w:rFonts w:eastAsia="Times New Roman"/>
          <w:sz w:val="24"/>
          <w:szCs w:val="24"/>
          <w:lang w:eastAsia="ru-RU"/>
        </w:rPr>
        <w:t xml:space="preserve"> следующим условиям: </w:t>
      </w:r>
    </w:p>
    <w:p w:rsidR="003B1A58" w:rsidRPr="001B5BF3" w:rsidRDefault="003B1A58" w:rsidP="001B5BF3">
      <w:pPr>
        <w:ind w:firstLine="400"/>
        <w:jc w:val="both"/>
      </w:pPr>
      <w:r w:rsidRPr="001B5BF3">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3B1A58" w:rsidRPr="001B5BF3" w:rsidRDefault="003B1A58" w:rsidP="001B5BF3">
      <w:pPr>
        <w:ind w:firstLine="400"/>
        <w:jc w:val="both"/>
      </w:pPr>
      <w:r w:rsidRPr="001B5BF3">
        <w:t>2) правоспособность на осуществление соответствующей фармацевтической деятельности;</w:t>
      </w:r>
    </w:p>
    <w:p w:rsidR="003B1A58" w:rsidRPr="001B5BF3" w:rsidRDefault="003B1A58" w:rsidP="001B5BF3">
      <w:pPr>
        <w:ind w:firstLine="400"/>
        <w:jc w:val="both"/>
      </w:pPr>
      <w:r w:rsidRPr="001B5BF3">
        <w:t xml:space="preserve">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 </w:t>
      </w:r>
    </w:p>
    <w:p w:rsidR="003B1A58" w:rsidRPr="001B5BF3" w:rsidRDefault="003B1A58" w:rsidP="001B5BF3">
      <w:pPr>
        <w:ind w:firstLine="400"/>
        <w:jc w:val="both"/>
      </w:pPr>
      <w:r w:rsidRPr="001B5BF3">
        <w:t xml:space="preserve">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3B1A58" w:rsidRPr="001B5BF3" w:rsidRDefault="003B1A58" w:rsidP="001B5BF3">
      <w:pPr>
        <w:ind w:firstLine="400"/>
        <w:jc w:val="both"/>
      </w:pPr>
      <w:r w:rsidRPr="001B5BF3">
        <w:t xml:space="preserve">5) не подлежит процедуре банкротства либо ликвидации; </w:t>
      </w:r>
    </w:p>
    <w:p w:rsidR="004C0506" w:rsidRPr="001B5BF3" w:rsidRDefault="003B1A58" w:rsidP="001B5BF3">
      <w:pPr>
        <w:ind w:firstLine="400"/>
        <w:jc w:val="both"/>
      </w:pPr>
      <w:r w:rsidRPr="001B5BF3">
        <w:t>6) не является участником тендера по одному лот</w:t>
      </w:r>
      <w:r w:rsidR="004029BE" w:rsidRPr="001B5BF3">
        <w:t>у со своим аффилированным лицом</w:t>
      </w:r>
      <w:r w:rsidR="004C0506" w:rsidRPr="001B5BF3">
        <w:t>:</w:t>
      </w:r>
    </w:p>
    <w:p w:rsidR="004029BE" w:rsidRPr="001B5BF3" w:rsidRDefault="004029BE" w:rsidP="001B5BF3">
      <w:pPr>
        <w:ind w:firstLine="400"/>
        <w:jc w:val="both"/>
        <w:rPr>
          <w:b/>
        </w:rPr>
      </w:pPr>
      <w:r w:rsidRPr="001B5BF3">
        <w:rPr>
          <w:b/>
        </w:rPr>
        <w:t xml:space="preserve">Потенциальный поставщик не участвует в закупе, если: </w:t>
      </w:r>
    </w:p>
    <w:p w:rsidR="004029BE" w:rsidRPr="001B5BF3" w:rsidRDefault="004029BE" w:rsidP="001B5BF3">
      <w:pPr>
        <w:ind w:firstLine="400"/>
        <w:jc w:val="both"/>
      </w:pPr>
      <w:r w:rsidRPr="001B5BF3">
        <w:lastRenderedPageBreak/>
        <w:t xml:space="preserve">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 </w:t>
      </w:r>
    </w:p>
    <w:p w:rsidR="004029BE" w:rsidRPr="001B5BF3" w:rsidRDefault="004029BE" w:rsidP="001B5BF3">
      <w:pPr>
        <w:ind w:firstLine="400"/>
        <w:jc w:val="both"/>
      </w:pPr>
      <w:r w:rsidRPr="001B5BF3">
        <w:t>2) финансово-хозяйственная деятельность потенциального поставщика или поставщика приостановлена.</w:t>
      </w:r>
    </w:p>
    <w:p w:rsidR="00DD5A01" w:rsidRPr="001B5BF3" w:rsidRDefault="00DD5A01" w:rsidP="001B5BF3">
      <w:pPr>
        <w:pStyle w:val="aa"/>
        <w:jc w:val="center"/>
        <w:rPr>
          <w:b/>
          <w:bCs/>
        </w:rPr>
      </w:pPr>
      <w:bookmarkStart w:id="0" w:name="SUB1200"/>
      <w:bookmarkEnd w:id="0"/>
    </w:p>
    <w:p w:rsidR="00DA59C9" w:rsidRPr="001B5BF3" w:rsidRDefault="005F6029" w:rsidP="001B5BF3">
      <w:pPr>
        <w:pStyle w:val="aa"/>
        <w:jc w:val="center"/>
      </w:pPr>
      <w:r w:rsidRPr="001B5BF3">
        <w:rPr>
          <w:b/>
          <w:bCs/>
        </w:rPr>
        <w:t>1.</w:t>
      </w:r>
      <w:r w:rsidR="00447631" w:rsidRPr="001B5BF3">
        <w:rPr>
          <w:b/>
          <w:bCs/>
        </w:rPr>
        <w:t>Общие положения</w:t>
      </w:r>
    </w:p>
    <w:p w:rsidR="004C0506" w:rsidRPr="001B5BF3" w:rsidRDefault="004C0506" w:rsidP="001B5BF3">
      <w:pPr>
        <w:pStyle w:val="aa"/>
        <w:ind w:firstLine="708"/>
        <w:jc w:val="both"/>
        <w:rPr>
          <w:rFonts w:eastAsia="Times New Roman"/>
          <w:color w:val="000000"/>
          <w:lang w:eastAsia="ru-RU"/>
        </w:rPr>
      </w:pPr>
      <w:r w:rsidRPr="001B5BF3">
        <w:rPr>
          <w:b/>
          <w:bCs/>
        </w:rPr>
        <w:t>Требования к медицинским изделиям, приобретаемым в рамках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w:t>
      </w:r>
    </w:p>
    <w:p w:rsidR="00DF3602" w:rsidRPr="001B5BF3" w:rsidRDefault="00C07A0F" w:rsidP="001B5BF3">
      <w:pPr>
        <w:pStyle w:val="aa"/>
        <w:jc w:val="both"/>
        <w:rPr>
          <w:rFonts w:eastAsia="Times New Roman"/>
          <w:lang w:eastAsia="ru-RU"/>
        </w:rPr>
      </w:pPr>
      <w:r w:rsidRPr="001B5BF3">
        <w:rPr>
          <w:rFonts w:eastAsia="Times New Roman"/>
          <w:lang w:eastAsia="ru-RU"/>
        </w:rPr>
        <w:tab/>
      </w:r>
      <w:r w:rsidR="003B1A58" w:rsidRPr="001B5BF3">
        <w:rPr>
          <w:rFonts w:eastAsia="Times New Roman"/>
          <w:lang w:eastAsia="ru-RU"/>
        </w:rPr>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rsidR="003B1A58" w:rsidRPr="001B5BF3" w:rsidRDefault="003B1A58" w:rsidP="001B5BF3">
      <w:pPr>
        <w:pStyle w:val="aa"/>
        <w:ind w:firstLine="708"/>
        <w:jc w:val="both"/>
        <w:rPr>
          <w:rFonts w:eastAsia="Times New Roman"/>
          <w:lang w:eastAsia="ru-RU"/>
        </w:rPr>
      </w:pPr>
      <w:r w:rsidRPr="001B5BF3">
        <w:rPr>
          <w:rFonts w:eastAsia="Times New Roman"/>
          <w:lang w:eastAsia="ru-RU"/>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1B5BF3">
        <w:rPr>
          <w:rFonts w:eastAsia="Times New Roman"/>
          <w:lang w:eastAsia="ru-RU"/>
        </w:rPr>
        <w:t>орфанных</w:t>
      </w:r>
      <w:proofErr w:type="spellEnd"/>
      <w:r w:rsidRPr="001B5BF3">
        <w:rPr>
          <w:rFonts w:eastAsia="Times New Roman"/>
          <w:lang w:eastAsia="ru-RU"/>
        </w:rPr>
        <w:t xml:space="preserve"> препаратов, включенных в приказ Министра здравоохранения Республики Казахстан от 20 октября 2020 года № ҚР ДСМ - 142/2020 </w:t>
      </w:r>
      <w:r w:rsidR="00C92C7C" w:rsidRPr="001B5BF3">
        <w:rPr>
          <w:rFonts w:eastAsia="Times New Roman"/>
          <w:lang w:eastAsia="ru-RU"/>
        </w:rPr>
        <w:t>«</w:t>
      </w:r>
      <w:r w:rsidRPr="001B5BF3">
        <w:rPr>
          <w:rFonts w:eastAsia="Times New Roman"/>
          <w:lang w:eastAsia="ru-RU"/>
        </w:rPr>
        <w:t xml:space="preserve">Об утверждении перечня </w:t>
      </w:r>
      <w:proofErr w:type="spellStart"/>
      <w:r w:rsidRPr="001B5BF3">
        <w:rPr>
          <w:rFonts w:eastAsia="Times New Roman"/>
          <w:lang w:eastAsia="ru-RU"/>
        </w:rPr>
        <w:t>орфанных</w:t>
      </w:r>
      <w:proofErr w:type="spellEnd"/>
      <w:r w:rsidRPr="001B5BF3">
        <w:rPr>
          <w:rFonts w:eastAsia="Times New Roman"/>
          <w:lang w:eastAsia="ru-RU"/>
        </w:rPr>
        <w:t xml:space="preserve"> заболеваний и лекарственных средств для их лечения (</w:t>
      </w:r>
      <w:proofErr w:type="spellStart"/>
      <w:r w:rsidRPr="001B5BF3">
        <w:rPr>
          <w:rFonts w:eastAsia="Times New Roman"/>
          <w:lang w:eastAsia="ru-RU"/>
        </w:rPr>
        <w:t>орфанных</w:t>
      </w:r>
      <w:proofErr w:type="spellEnd"/>
      <w:r w:rsidRPr="001B5BF3">
        <w:rPr>
          <w:rFonts w:eastAsia="Times New Roman"/>
          <w:lang w:eastAsia="ru-RU"/>
        </w:rPr>
        <w:t>)</w:t>
      </w:r>
      <w:r w:rsidR="00C92C7C" w:rsidRPr="001B5BF3">
        <w:rPr>
          <w:rFonts w:eastAsia="Times New Roman"/>
          <w:lang w:eastAsia="ru-RU"/>
        </w:rPr>
        <w:t>»</w:t>
      </w:r>
      <w:r w:rsidRPr="001B5BF3">
        <w:rPr>
          <w:rFonts w:eastAsia="Times New Roman"/>
          <w:lang w:eastAsia="ru-RU"/>
        </w:rPr>
        <w:t xml:space="preserve">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3) </w:t>
      </w:r>
      <w:proofErr w:type="spellStart"/>
      <w:r w:rsidRPr="001B5BF3">
        <w:rPr>
          <w:rFonts w:eastAsia="Times New Roman"/>
          <w:lang w:eastAsia="ru-RU"/>
        </w:rPr>
        <w:t>непревышение</w:t>
      </w:r>
      <w:proofErr w:type="spellEnd"/>
      <w:r w:rsidRPr="001B5BF3">
        <w:rPr>
          <w:rFonts w:eastAsia="Times New Roman"/>
          <w:lang w:eastAsia="ru-RU"/>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6) срок годности лекарственных средств и медицинских изделий на дату поставки поставщиком заказчику составляет: 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lastRenderedPageBreak/>
        <w:t xml:space="preserve">7) срок годности лекарственных средств и медицинских изделий, закупаемых на дату поставки поставщиком единому дистрибьютору, составляет: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8) срок годности лекарственных средств и медицинских изделий на дату поставки единым дистрибьютором заказчику составляет: не менее тридцати процентов от срока годности, указанного на упаковке (при сроке годности менее двух лет); не менее восьми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9) срок годности вакцин на дату поставки единым дистрибьютором заказчику составляет: не менее сорока процентов от указанного срока годности на упаковке (при сроке годности менее двух лет); не менее десяти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11) новизна медицинской техники, ее </w:t>
      </w:r>
      <w:proofErr w:type="spellStart"/>
      <w:r w:rsidRPr="001B5BF3">
        <w:rPr>
          <w:rFonts w:eastAsia="Times New Roman"/>
          <w:lang w:eastAsia="ru-RU"/>
        </w:rPr>
        <w:t>неиспользованность</w:t>
      </w:r>
      <w:proofErr w:type="spellEnd"/>
      <w:r w:rsidRPr="001B5BF3">
        <w:rPr>
          <w:rFonts w:eastAsia="Times New Roman"/>
          <w:lang w:eastAsia="ru-RU"/>
        </w:rPr>
        <w:t xml:space="preserve"> и производство в период двадцати четырех месяцев, предшествующих моменту поставки;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13) соблюдение количества, качества и сроков поставки или оказания фармацевтической услуги по условиям договора. </w:t>
      </w:r>
    </w:p>
    <w:p w:rsidR="006A1CB1" w:rsidRPr="001B5BF3" w:rsidRDefault="003B1A58" w:rsidP="001B5BF3">
      <w:pPr>
        <w:pStyle w:val="aa"/>
        <w:ind w:firstLine="708"/>
        <w:jc w:val="both"/>
        <w:rPr>
          <w:b/>
        </w:rPr>
      </w:pPr>
      <w:r w:rsidRPr="001B5BF3">
        <w:rPr>
          <w:rFonts w:eastAsia="Times New Roman"/>
          <w:lang w:eastAsia="ru-RU"/>
        </w:rPr>
        <w:t>Условия, предусмотренные подпунктами 4), 5), 6), 7), 8), 9), 10), 11), 12) и 13) пункта 1</w:t>
      </w:r>
      <w:r w:rsidR="00C92C7C" w:rsidRPr="001B5BF3">
        <w:rPr>
          <w:rFonts w:eastAsia="Times New Roman"/>
          <w:lang w:eastAsia="ru-RU"/>
        </w:rPr>
        <w:t xml:space="preserve"> настоящей Тендерной документации</w:t>
      </w:r>
      <w:r w:rsidRPr="001B5BF3">
        <w:rPr>
          <w:rFonts w:eastAsia="Times New Roman"/>
          <w:lang w:eastAsia="ru-RU"/>
        </w:rPr>
        <w:t>, подтверждаются поставщиком при исполнении договора поставки или закупа.</w:t>
      </w:r>
      <w:r w:rsidR="00DF3602" w:rsidRPr="001B5BF3">
        <w:rPr>
          <w:rFonts w:eastAsia="Times New Roman"/>
          <w:lang w:eastAsia="ru-RU"/>
        </w:rPr>
        <w:t xml:space="preserve">      </w:t>
      </w:r>
      <w:r w:rsidR="00D2690A" w:rsidRPr="001B5BF3">
        <w:rPr>
          <w:b/>
        </w:rPr>
        <w:tab/>
      </w:r>
    </w:p>
    <w:p w:rsidR="00F52ACA" w:rsidRPr="001B5BF3" w:rsidRDefault="00EB7A29" w:rsidP="001B5BF3">
      <w:pPr>
        <w:pStyle w:val="aa"/>
        <w:ind w:firstLine="708"/>
        <w:jc w:val="both"/>
        <w:rPr>
          <w:b/>
          <w:lang w:val="kk-KZ"/>
        </w:rPr>
      </w:pPr>
      <w:r w:rsidRPr="001B5BF3">
        <w:rPr>
          <w:b/>
        </w:rPr>
        <w:t>3</w:t>
      </w:r>
      <w:r w:rsidR="005F6029" w:rsidRPr="001B5BF3">
        <w:rPr>
          <w:b/>
        </w:rPr>
        <w:t>.</w:t>
      </w:r>
      <w:r w:rsidR="00F52ACA" w:rsidRPr="001B5BF3">
        <w:rPr>
          <w:b/>
        </w:rPr>
        <w:t xml:space="preserve"> Количество (объем) закупаем</w:t>
      </w:r>
      <w:r w:rsidR="00F52ACA" w:rsidRPr="001B5BF3">
        <w:rPr>
          <w:b/>
          <w:lang w:val="kk-KZ"/>
        </w:rPr>
        <w:t>ой</w:t>
      </w:r>
      <w:r w:rsidR="00F52ACA" w:rsidRPr="001B5BF3">
        <w:rPr>
          <w:b/>
        </w:rPr>
        <w:t xml:space="preserve"> </w:t>
      </w:r>
      <w:r w:rsidR="000627F6" w:rsidRPr="001B5BF3">
        <w:rPr>
          <w:b/>
        </w:rPr>
        <w:t>медицинских изделий</w:t>
      </w:r>
      <w:r w:rsidR="00F52ACA" w:rsidRPr="001B5BF3">
        <w:rPr>
          <w:rStyle w:val="s9"/>
          <w:b/>
          <w:i w:val="0"/>
          <w:color w:val="auto"/>
          <w:u w:val="none"/>
        </w:rPr>
        <w:t xml:space="preserve">, </w:t>
      </w:r>
      <w:proofErr w:type="gramStart"/>
      <w:r w:rsidR="00F52ACA" w:rsidRPr="001B5BF3">
        <w:rPr>
          <w:b/>
        </w:rPr>
        <w:t>суммы</w:t>
      </w:r>
      <w:proofErr w:type="gramEnd"/>
      <w:r w:rsidR="00F52ACA" w:rsidRPr="001B5BF3">
        <w:rPr>
          <w:b/>
        </w:rPr>
        <w:t xml:space="preserve"> выделенные для закупа по каждому лоту. См</w:t>
      </w:r>
      <w:r w:rsidR="004029BE" w:rsidRPr="001B5BF3">
        <w:rPr>
          <w:b/>
        </w:rPr>
        <w:t>.</w:t>
      </w:r>
      <w:r w:rsidR="00F52ACA" w:rsidRPr="001B5BF3">
        <w:rPr>
          <w:b/>
        </w:rPr>
        <w:t xml:space="preserve"> приложение 1</w:t>
      </w:r>
      <w:r w:rsidR="004029BE" w:rsidRPr="001B5BF3">
        <w:rPr>
          <w:b/>
        </w:rPr>
        <w:t xml:space="preserve"> к Тендерной документации</w:t>
      </w:r>
      <w:r w:rsidR="00F52ACA" w:rsidRPr="001B5BF3">
        <w:rPr>
          <w:b/>
        </w:rPr>
        <w:t>.</w:t>
      </w:r>
    </w:p>
    <w:p w:rsidR="002A1229" w:rsidRPr="001B5BF3" w:rsidRDefault="00EB7A29" w:rsidP="001B5BF3">
      <w:pPr>
        <w:pStyle w:val="aa"/>
        <w:ind w:firstLine="708"/>
        <w:jc w:val="both"/>
        <w:rPr>
          <w:b/>
        </w:rPr>
      </w:pPr>
      <w:r w:rsidRPr="001B5BF3">
        <w:rPr>
          <w:b/>
          <w:lang w:val="kk-KZ"/>
        </w:rPr>
        <w:t>4</w:t>
      </w:r>
      <w:r w:rsidR="002A1229" w:rsidRPr="001B5BF3">
        <w:rPr>
          <w:b/>
        </w:rPr>
        <w:t>.Описание закупаем</w:t>
      </w:r>
      <w:r w:rsidR="00E344B0" w:rsidRPr="001B5BF3">
        <w:rPr>
          <w:b/>
          <w:lang w:val="kk-KZ"/>
        </w:rPr>
        <w:t>ой</w:t>
      </w:r>
      <w:r w:rsidR="00AC4351" w:rsidRPr="001B5BF3">
        <w:rPr>
          <w:b/>
          <w:lang w:val="kk-KZ"/>
        </w:rPr>
        <w:t xml:space="preserve"> </w:t>
      </w:r>
      <w:r w:rsidR="000627F6" w:rsidRPr="001B5BF3">
        <w:rPr>
          <w:b/>
        </w:rPr>
        <w:t xml:space="preserve">медицинских изделий </w:t>
      </w:r>
      <w:r w:rsidR="002A1229" w:rsidRPr="001B5BF3">
        <w:rPr>
          <w:b/>
        </w:rPr>
        <w:t>их необходимые технические и качественные характеристики, включая техничес</w:t>
      </w:r>
      <w:r w:rsidR="00CC3853" w:rsidRPr="001B5BF3">
        <w:rPr>
          <w:b/>
        </w:rPr>
        <w:t>кие спецификации. См</w:t>
      </w:r>
      <w:r w:rsidR="004029BE" w:rsidRPr="001B5BF3">
        <w:rPr>
          <w:b/>
        </w:rPr>
        <w:t>.</w:t>
      </w:r>
      <w:r w:rsidR="00CC3853" w:rsidRPr="001B5BF3">
        <w:rPr>
          <w:b/>
        </w:rPr>
        <w:t xml:space="preserve"> приложени</w:t>
      </w:r>
      <w:r w:rsidR="009318FF" w:rsidRPr="001B5BF3">
        <w:rPr>
          <w:b/>
        </w:rPr>
        <w:t>е</w:t>
      </w:r>
      <w:r w:rsidR="004029BE" w:rsidRPr="001B5BF3">
        <w:rPr>
          <w:b/>
        </w:rPr>
        <w:t xml:space="preserve"> </w:t>
      </w:r>
      <w:r w:rsidR="00B76BE2" w:rsidRPr="001B5BF3">
        <w:rPr>
          <w:b/>
        </w:rPr>
        <w:t>2</w:t>
      </w:r>
      <w:r w:rsidR="004029BE" w:rsidRPr="001B5BF3">
        <w:rPr>
          <w:b/>
        </w:rPr>
        <w:t xml:space="preserve"> к Тендерной документации</w:t>
      </w:r>
      <w:r w:rsidR="00CC3853" w:rsidRPr="001B5BF3">
        <w:rPr>
          <w:b/>
        </w:rPr>
        <w:t>.</w:t>
      </w:r>
    </w:p>
    <w:p w:rsidR="00C973EE" w:rsidRPr="001B5BF3" w:rsidRDefault="00340DFA" w:rsidP="001B5BF3">
      <w:pPr>
        <w:pStyle w:val="aa"/>
        <w:jc w:val="both"/>
        <w:rPr>
          <w:b/>
        </w:rPr>
      </w:pPr>
      <w:r w:rsidRPr="001B5BF3">
        <w:tab/>
      </w:r>
      <w:r w:rsidR="00EB7A29" w:rsidRPr="001B5BF3">
        <w:rPr>
          <w:b/>
        </w:rPr>
        <w:t>5</w:t>
      </w:r>
      <w:r w:rsidR="002A1229" w:rsidRPr="001B5BF3">
        <w:rPr>
          <w:b/>
        </w:rPr>
        <w:t xml:space="preserve">. Место, требуемые сроки и </w:t>
      </w:r>
      <w:r w:rsidR="004029BE" w:rsidRPr="001B5BF3">
        <w:rPr>
          <w:b/>
        </w:rPr>
        <w:t xml:space="preserve">другие </w:t>
      </w:r>
      <w:r w:rsidR="002A1229" w:rsidRPr="001B5BF3">
        <w:rPr>
          <w:b/>
        </w:rPr>
        <w:t>условия поставки</w:t>
      </w:r>
      <w:r w:rsidR="002A1229" w:rsidRPr="001B5BF3">
        <w:t xml:space="preserve">: </w:t>
      </w:r>
      <w:r w:rsidR="00E344B0" w:rsidRPr="001B5BF3">
        <w:rPr>
          <w:b/>
        </w:rPr>
        <w:t>См</w:t>
      </w:r>
      <w:r w:rsidR="004029BE" w:rsidRPr="001B5BF3">
        <w:rPr>
          <w:b/>
        </w:rPr>
        <w:t>.</w:t>
      </w:r>
      <w:r w:rsidR="00E344B0" w:rsidRPr="001B5BF3">
        <w:rPr>
          <w:b/>
        </w:rPr>
        <w:t xml:space="preserve"> приложение</w:t>
      </w:r>
      <w:r w:rsidR="004029BE" w:rsidRPr="001B5BF3">
        <w:rPr>
          <w:b/>
        </w:rPr>
        <w:t xml:space="preserve"> 1 к Тендерной документации.</w:t>
      </w:r>
    </w:p>
    <w:p w:rsidR="00D263B3" w:rsidRPr="001B5BF3" w:rsidRDefault="002A1229" w:rsidP="001B5BF3">
      <w:pPr>
        <w:pStyle w:val="aa"/>
        <w:ind w:firstLine="708"/>
        <w:jc w:val="both"/>
      </w:pPr>
      <w:r w:rsidRPr="001B5BF3">
        <w:rPr>
          <w:b/>
        </w:rPr>
        <w:t>Поставка должна быть осуществлена</w:t>
      </w:r>
      <w:r w:rsidR="00C56FFA" w:rsidRPr="001B5BF3">
        <w:t>:</w:t>
      </w:r>
      <w:r w:rsidR="00D263B3" w:rsidRPr="001B5BF3">
        <w:t xml:space="preserve"> в </w:t>
      </w:r>
      <w:r w:rsidR="00416361" w:rsidRPr="001B5BF3">
        <w:t xml:space="preserve">течении </w:t>
      </w:r>
      <w:r w:rsidR="005955FE">
        <w:t xml:space="preserve">120 </w:t>
      </w:r>
      <w:r w:rsidR="00D263B3" w:rsidRPr="001B5BF3">
        <w:rPr>
          <w:rFonts w:eastAsia="Times New Roman"/>
          <w:color w:val="000000"/>
          <w:lang w:eastAsia="ru-RU"/>
        </w:rPr>
        <w:t>(</w:t>
      </w:r>
      <w:r w:rsidR="005955FE">
        <w:rPr>
          <w:rFonts w:eastAsia="Times New Roman"/>
          <w:color w:val="000000"/>
          <w:lang w:eastAsia="ru-RU"/>
        </w:rPr>
        <w:t>сто двадцать</w:t>
      </w:r>
      <w:r w:rsidR="00D263B3" w:rsidRPr="001B5BF3">
        <w:rPr>
          <w:rFonts w:eastAsia="Times New Roman"/>
          <w:color w:val="000000"/>
          <w:lang w:eastAsia="ru-RU"/>
        </w:rPr>
        <w:t xml:space="preserve">) календарных </w:t>
      </w:r>
      <w:proofErr w:type="gramStart"/>
      <w:r w:rsidR="00D263B3" w:rsidRPr="001B5BF3">
        <w:rPr>
          <w:rFonts w:eastAsia="Times New Roman"/>
          <w:color w:val="000000"/>
          <w:lang w:eastAsia="ru-RU"/>
        </w:rPr>
        <w:t>дней,</w:t>
      </w:r>
      <w:r w:rsidR="00416361" w:rsidRPr="001B5BF3">
        <w:rPr>
          <w:rFonts w:eastAsia="Times New Roman"/>
          <w:color w:val="000000"/>
          <w:lang w:eastAsia="ru-RU"/>
        </w:rPr>
        <w:t>.</w:t>
      </w:r>
      <w:proofErr w:type="gramEnd"/>
      <w:r w:rsidR="007324D3" w:rsidRPr="001B5BF3">
        <w:tab/>
      </w:r>
    </w:p>
    <w:p w:rsidR="00416361" w:rsidRPr="001B5BF3" w:rsidRDefault="00DC2D27" w:rsidP="001B5BF3">
      <w:pPr>
        <w:pStyle w:val="aa"/>
        <w:ind w:firstLine="708"/>
        <w:jc w:val="both"/>
        <w:rPr>
          <w:b/>
        </w:rPr>
      </w:pPr>
      <w:r w:rsidRPr="001B5BF3">
        <w:rPr>
          <w:b/>
        </w:rPr>
        <w:t>6.Условия платежа</w:t>
      </w:r>
      <w:r w:rsidR="00416361" w:rsidRPr="001B5BF3">
        <w:rPr>
          <w:b/>
        </w:rPr>
        <w:t xml:space="preserve"> и проект договора закупа лекарственных средств и (или) медицинских изделий или договора на оказание фармацевтических услуг</w:t>
      </w:r>
      <w:r w:rsidRPr="001B5BF3">
        <w:rPr>
          <w:b/>
        </w:rPr>
        <w:t xml:space="preserve">: </w:t>
      </w:r>
    </w:p>
    <w:p w:rsidR="00DC2D27" w:rsidRPr="001B5BF3" w:rsidRDefault="00DC2D27" w:rsidP="001B5BF3">
      <w:pPr>
        <w:pStyle w:val="aa"/>
        <w:ind w:firstLine="708"/>
        <w:jc w:val="both"/>
      </w:pPr>
      <w:r w:rsidRPr="001B5BF3">
        <w:t xml:space="preserve">Оплата за поставленный товар производится в следующем порядке: </w:t>
      </w:r>
    </w:p>
    <w:p w:rsidR="005955FE" w:rsidRDefault="00DC2D27" w:rsidP="001B5BF3">
      <w:pPr>
        <w:pStyle w:val="aa"/>
        <w:ind w:firstLine="426"/>
        <w:jc w:val="both"/>
      </w:pPr>
      <w:r w:rsidRPr="001B5BF3">
        <w:t xml:space="preserve">1) </w:t>
      </w:r>
      <w:r w:rsidR="004029BE" w:rsidRPr="001B5BF3">
        <w:t>Оплата Поставщику за поставленные товары производиться на следующих условиях: Заказчик производит оплату Поставщику за поставленный товар путем перечисления денег на расчетный счет Поставщика в течен</w:t>
      </w:r>
      <w:r w:rsidR="00D263B3" w:rsidRPr="001B5BF3">
        <w:t>ии</w:t>
      </w:r>
      <w:r w:rsidR="004029BE" w:rsidRPr="001B5BF3">
        <w:t xml:space="preserve"> </w:t>
      </w:r>
      <w:r w:rsidR="005955FE">
        <w:t>30</w:t>
      </w:r>
      <w:r w:rsidR="004029BE" w:rsidRPr="001B5BF3">
        <w:t xml:space="preserve"> (</w:t>
      </w:r>
      <w:r w:rsidR="005955FE">
        <w:t>тридцати</w:t>
      </w:r>
      <w:r w:rsidR="004029BE" w:rsidRPr="001B5BF3">
        <w:t xml:space="preserve">) </w:t>
      </w:r>
      <w:r w:rsidR="00D263B3" w:rsidRPr="001B5BF3">
        <w:t>рабочих</w:t>
      </w:r>
      <w:r w:rsidR="004029BE" w:rsidRPr="001B5BF3">
        <w:t xml:space="preserve"> дней </w:t>
      </w:r>
      <w:r w:rsidR="00D263B3" w:rsidRPr="001B5BF3">
        <w:t xml:space="preserve">с момента </w:t>
      </w:r>
      <w:r w:rsidR="005955FE">
        <w:t>поставки товара</w:t>
      </w:r>
      <w:r w:rsidR="004029BE" w:rsidRPr="001B5BF3">
        <w:t xml:space="preserve"> на основании </w:t>
      </w:r>
      <w:proofErr w:type="gramStart"/>
      <w:r w:rsidR="005955FE">
        <w:t>документов</w:t>
      </w:r>
      <w:proofErr w:type="gramEnd"/>
      <w:r w:rsidR="005955FE">
        <w:t xml:space="preserve"> предшествующих оплате</w:t>
      </w:r>
      <w:r w:rsidR="005955FE" w:rsidRPr="005955FE">
        <w:t>;</w:t>
      </w:r>
      <w:r w:rsidR="005955FE">
        <w:t xml:space="preserve"> </w:t>
      </w:r>
    </w:p>
    <w:p w:rsidR="005955FE" w:rsidRDefault="005955FE" w:rsidP="001B5BF3">
      <w:pPr>
        <w:pStyle w:val="aa"/>
        <w:ind w:firstLine="426"/>
        <w:jc w:val="both"/>
      </w:pPr>
      <w:r w:rsidRPr="005955FE">
        <w:lastRenderedPageBreak/>
        <w:t xml:space="preserve">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 </w:t>
      </w:r>
    </w:p>
    <w:p w:rsidR="005955FE" w:rsidRDefault="005955FE" w:rsidP="001B5BF3">
      <w:pPr>
        <w:pStyle w:val="aa"/>
        <w:ind w:firstLine="426"/>
        <w:jc w:val="both"/>
      </w:pPr>
      <w:r w:rsidRPr="005955FE">
        <w:t xml:space="preserve">2) счет-фактура, накладная, акт приемки-передачи; </w:t>
      </w:r>
    </w:p>
    <w:p w:rsidR="004029BE" w:rsidRPr="001B5BF3" w:rsidRDefault="005955FE" w:rsidP="001B5BF3">
      <w:pPr>
        <w:pStyle w:val="aa"/>
        <w:ind w:firstLine="426"/>
        <w:jc w:val="both"/>
      </w:pPr>
      <w:r w:rsidRPr="005955FE">
        <w:t>3) иные документы специфичные для конкретного вида товара (при закупе медицинской техники: 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обучения медицинских и технических специалистов заказчика).</w:t>
      </w:r>
      <w:r w:rsidR="00DC2D27" w:rsidRPr="001B5BF3">
        <w:t>;</w:t>
      </w:r>
    </w:p>
    <w:p w:rsidR="0050475B" w:rsidRPr="001B5BF3" w:rsidRDefault="00416361" w:rsidP="001B5BF3">
      <w:pPr>
        <w:pStyle w:val="aa"/>
        <w:jc w:val="both"/>
        <w:rPr>
          <w:b/>
        </w:rPr>
      </w:pPr>
      <w:r w:rsidRPr="001B5BF3">
        <w:t xml:space="preserve">        </w:t>
      </w:r>
      <w:r w:rsidRPr="001B5BF3">
        <w:rPr>
          <w:b/>
        </w:rPr>
        <w:t>Проект договора закупа</w:t>
      </w:r>
      <w:r w:rsidR="0050475B" w:rsidRPr="001B5BF3">
        <w:rPr>
          <w:b/>
        </w:rPr>
        <w:t>:</w:t>
      </w:r>
      <w:r w:rsidRPr="001B5BF3">
        <w:rPr>
          <w:b/>
        </w:rPr>
        <w:t xml:space="preserve"> </w:t>
      </w:r>
      <w:r w:rsidR="0050475B" w:rsidRPr="001B5BF3">
        <w:rPr>
          <w:b/>
        </w:rPr>
        <w:t>См. приложение 3 к Тендерной документации.</w:t>
      </w:r>
    </w:p>
    <w:p w:rsidR="00416361" w:rsidRPr="001B5BF3" w:rsidRDefault="00416361" w:rsidP="001B5BF3">
      <w:pPr>
        <w:pStyle w:val="aa"/>
        <w:ind w:firstLine="426"/>
        <w:jc w:val="both"/>
      </w:pPr>
    </w:p>
    <w:p w:rsidR="003F36C1" w:rsidRPr="001B5BF3" w:rsidRDefault="00C07A0F" w:rsidP="001B5BF3">
      <w:pPr>
        <w:pStyle w:val="aa"/>
        <w:jc w:val="both"/>
        <w:rPr>
          <w:b/>
          <w:bCs/>
        </w:rPr>
      </w:pPr>
      <w:r w:rsidRPr="001B5BF3">
        <w:rPr>
          <w:b/>
          <w:bCs/>
        </w:rPr>
        <w:tab/>
      </w:r>
      <w:r w:rsidR="00EB7A29" w:rsidRPr="001B5BF3">
        <w:rPr>
          <w:b/>
          <w:bCs/>
        </w:rPr>
        <w:t>7</w:t>
      </w:r>
      <w:r w:rsidR="00047ECF" w:rsidRPr="001B5BF3">
        <w:rPr>
          <w:b/>
          <w:bCs/>
        </w:rPr>
        <w:t>.</w:t>
      </w:r>
      <w:r w:rsidR="003F36C1" w:rsidRPr="001B5BF3">
        <w:rPr>
          <w:b/>
          <w:bCs/>
        </w:rPr>
        <w:t>Разъяснение</w:t>
      </w:r>
      <w:r w:rsidR="00AC4351" w:rsidRPr="001B5BF3">
        <w:rPr>
          <w:b/>
          <w:bCs/>
        </w:rPr>
        <w:t xml:space="preserve"> </w:t>
      </w:r>
      <w:r w:rsidR="003F36C1" w:rsidRPr="001B5BF3">
        <w:rPr>
          <w:b/>
          <w:bCs/>
        </w:rPr>
        <w:t>организатором тендера положений</w:t>
      </w:r>
      <w:r w:rsidR="00AC4351" w:rsidRPr="001B5BF3">
        <w:rPr>
          <w:b/>
          <w:bCs/>
        </w:rPr>
        <w:t xml:space="preserve"> </w:t>
      </w:r>
      <w:r w:rsidR="003F36C1" w:rsidRPr="001B5BF3">
        <w:rPr>
          <w:b/>
          <w:bCs/>
        </w:rPr>
        <w:t>тендерной документации потенциальным поставщикам,</w:t>
      </w:r>
      <w:r w:rsidR="00AC4351" w:rsidRPr="001B5BF3">
        <w:rPr>
          <w:b/>
          <w:bCs/>
        </w:rPr>
        <w:t xml:space="preserve"> </w:t>
      </w:r>
      <w:r w:rsidR="003F36C1" w:rsidRPr="001B5BF3">
        <w:rPr>
          <w:b/>
          <w:bCs/>
        </w:rPr>
        <w:t>получившим ее копию</w:t>
      </w:r>
      <w:r w:rsidR="009318FF" w:rsidRPr="001B5BF3">
        <w:rPr>
          <w:b/>
          <w:bCs/>
        </w:rPr>
        <w:t>.</w:t>
      </w:r>
    </w:p>
    <w:p w:rsidR="00355E44" w:rsidRPr="001B5BF3" w:rsidRDefault="00132CCC" w:rsidP="001B5BF3">
      <w:pPr>
        <w:pStyle w:val="aa"/>
        <w:jc w:val="both"/>
        <w:rPr>
          <w:rFonts w:eastAsia="Times New Roman"/>
          <w:lang w:val="kk-KZ" w:eastAsia="ru-RU"/>
        </w:rPr>
      </w:pPr>
      <w:r w:rsidRPr="001B5BF3">
        <w:rPr>
          <w:rFonts w:eastAsia="Times New Roman"/>
          <w:lang w:eastAsia="ru-RU"/>
        </w:rPr>
        <w:t xml:space="preserve">       </w:t>
      </w:r>
      <w:r w:rsidR="00355E44" w:rsidRPr="001B5BF3">
        <w:rPr>
          <w:rFonts w:eastAsia="Times New Roman"/>
          <w:lang w:eastAsia="ru-RU"/>
        </w:rPr>
        <w:t xml:space="preserve">1) </w:t>
      </w:r>
      <w:r w:rsidR="0050475B" w:rsidRPr="001B5BF3">
        <w:rPr>
          <w:rFonts w:eastAsia="Times New Roman"/>
          <w:lang w:val="kk-KZ" w:eastAsia="ru-RU"/>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r w:rsidR="00355E44" w:rsidRPr="001B5BF3">
        <w:rPr>
          <w:rFonts w:eastAsia="Times New Roman"/>
          <w:lang w:val="kk-KZ" w:eastAsia="ru-RU"/>
        </w:rPr>
        <w:t>.</w:t>
      </w:r>
    </w:p>
    <w:p w:rsidR="00355E44" w:rsidRPr="001B5BF3" w:rsidRDefault="00355E44" w:rsidP="001B5BF3">
      <w:pPr>
        <w:pStyle w:val="aa"/>
        <w:jc w:val="both"/>
        <w:rPr>
          <w:rFonts w:eastAsia="Times New Roman"/>
          <w:lang w:val="kk-KZ" w:eastAsia="ru-RU"/>
        </w:rPr>
      </w:pPr>
      <w:r w:rsidRPr="001B5BF3">
        <w:rPr>
          <w:rFonts w:eastAsia="Times New Roman"/>
          <w:lang w:val="kk-KZ" w:eastAsia="ru-RU"/>
        </w:rPr>
        <w:t xml:space="preserve">      2)  В срок </w:t>
      </w:r>
      <w:r w:rsidR="0050475B" w:rsidRPr="001B5BF3">
        <w:rPr>
          <w:rFonts w:eastAsia="Times New Roman"/>
          <w:lang w:val="kk-KZ" w:eastAsia="ru-RU"/>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w:t>
      </w:r>
      <w:r w:rsidRPr="001B5BF3">
        <w:rPr>
          <w:rFonts w:eastAsia="Times New Roman"/>
          <w:lang w:val="kk-KZ" w:eastAsia="ru-RU"/>
        </w:rPr>
        <w:t>.</w:t>
      </w:r>
    </w:p>
    <w:p w:rsidR="0050475B" w:rsidRPr="001B5BF3" w:rsidRDefault="0050475B" w:rsidP="001B5BF3">
      <w:pPr>
        <w:pStyle w:val="aa"/>
        <w:ind w:left="705"/>
        <w:jc w:val="both"/>
        <w:rPr>
          <w:rFonts w:eastAsia="Times New Roman"/>
          <w:lang w:val="kk-KZ" w:eastAsia="ru-RU"/>
        </w:rPr>
      </w:pPr>
      <w:r w:rsidRPr="001B5BF3">
        <w:rPr>
          <w:rFonts w:eastAsia="Times New Roman"/>
          <w:lang w:val="kk-KZ" w:eastAsia="ru-RU"/>
        </w:rPr>
        <w:t>При этом окончательный срок приема тендерных заявок продлевается на срок не менее 5 (пяти) календарных дней.</w:t>
      </w:r>
    </w:p>
    <w:p w:rsidR="007324D3" w:rsidRPr="001B5BF3" w:rsidRDefault="00355E44" w:rsidP="001B5BF3">
      <w:pPr>
        <w:pStyle w:val="aa"/>
        <w:jc w:val="both"/>
        <w:rPr>
          <w:rFonts w:eastAsia="Times New Roman"/>
          <w:color w:val="000000"/>
          <w:lang w:eastAsia="ru-RU"/>
        </w:rPr>
      </w:pPr>
      <w:r w:rsidRPr="001B5BF3">
        <w:rPr>
          <w:rFonts w:eastAsia="Times New Roman"/>
          <w:lang w:val="kk-KZ" w:eastAsia="ru-RU"/>
        </w:rPr>
        <w:t xml:space="preserve">      3) </w:t>
      </w:r>
      <w:r w:rsidR="0050475B" w:rsidRPr="001B5BF3">
        <w:rPr>
          <w:rFonts w:eastAsia="Times New Roman"/>
          <w:lang w:val="kk-KZ" w:eastAsia="ru-RU"/>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132CCC" w:rsidRPr="001B5BF3" w:rsidRDefault="00132CCC" w:rsidP="001B5BF3">
      <w:pPr>
        <w:pStyle w:val="aa"/>
        <w:jc w:val="center"/>
        <w:rPr>
          <w:b/>
          <w:bCs/>
        </w:rPr>
      </w:pPr>
      <w:r w:rsidRPr="001B5BF3">
        <w:rPr>
          <w:b/>
          <w:bCs/>
        </w:rPr>
        <w:t xml:space="preserve"> </w:t>
      </w:r>
    </w:p>
    <w:p w:rsidR="00447631" w:rsidRPr="001B5BF3" w:rsidRDefault="00EB7A29" w:rsidP="001B5BF3">
      <w:pPr>
        <w:pStyle w:val="aa"/>
        <w:jc w:val="center"/>
        <w:rPr>
          <w:b/>
          <w:bCs/>
          <w:lang w:val="kk-KZ"/>
        </w:rPr>
      </w:pPr>
      <w:r w:rsidRPr="001B5BF3">
        <w:rPr>
          <w:b/>
          <w:bCs/>
        </w:rPr>
        <w:t xml:space="preserve">8. </w:t>
      </w:r>
      <w:r w:rsidR="00447631" w:rsidRPr="001B5BF3">
        <w:rPr>
          <w:b/>
          <w:bCs/>
        </w:rPr>
        <w:t xml:space="preserve">Требования к оформлению </w:t>
      </w:r>
      <w:r w:rsidR="006E152B" w:rsidRPr="001B5BF3">
        <w:rPr>
          <w:b/>
          <w:bCs/>
        </w:rPr>
        <w:t xml:space="preserve">тендерной </w:t>
      </w:r>
      <w:r w:rsidR="00447631" w:rsidRPr="001B5BF3">
        <w:rPr>
          <w:b/>
          <w:bCs/>
        </w:rPr>
        <w:t>заявки и представление потенциальными</w:t>
      </w:r>
      <w:r w:rsidR="00AC4351" w:rsidRPr="001B5BF3">
        <w:rPr>
          <w:b/>
          <w:bCs/>
        </w:rPr>
        <w:t xml:space="preserve"> </w:t>
      </w:r>
      <w:r w:rsidR="00447631" w:rsidRPr="001B5BF3">
        <w:rPr>
          <w:b/>
          <w:bCs/>
        </w:rPr>
        <w:t>поставщиками конвертов с заявками на участие в</w:t>
      </w:r>
      <w:r w:rsidR="00EC7E15" w:rsidRPr="001B5BF3">
        <w:rPr>
          <w:b/>
          <w:bCs/>
        </w:rPr>
        <w:t xml:space="preserve"> </w:t>
      </w:r>
      <w:r w:rsidR="006E152B" w:rsidRPr="001B5BF3">
        <w:rPr>
          <w:b/>
          <w:bCs/>
        </w:rPr>
        <w:t>тендере</w:t>
      </w:r>
      <w:r w:rsidR="00EF4241" w:rsidRPr="001B5BF3">
        <w:rPr>
          <w:b/>
          <w:bCs/>
          <w:lang w:val="kk-KZ"/>
        </w:rPr>
        <w:t>:</w:t>
      </w:r>
    </w:p>
    <w:p w:rsidR="00355E44"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bookmarkStart w:id="1" w:name="SUB6400"/>
      <w:bookmarkStart w:id="2" w:name="SUB6900"/>
      <w:bookmarkEnd w:id="1"/>
      <w:bookmarkEnd w:id="2"/>
      <w:r w:rsidR="00355E44" w:rsidRPr="001B5BF3">
        <w:rPr>
          <w:rFonts w:eastAsia="Times New Roman"/>
          <w:color w:val="000000"/>
          <w:lang w:eastAsia="ru-RU"/>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355E44"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EB7A29" w:rsidRPr="001B5BF3">
        <w:rPr>
          <w:rFonts w:eastAsia="Times New Roman"/>
          <w:color w:val="000000"/>
          <w:lang w:eastAsia="ru-RU"/>
        </w:rPr>
        <w:t>1)</w:t>
      </w:r>
      <w:r w:rsidRPr="001B5BF3">
        <w:rPr>
          <w:rFonts w:eastAsia="Times New Roman"/>
          <w:color w:val="000000"/>
          <w:lang w:eastAsia="ru-RU"/>
        </w:rPr>
        <w:t xml:space="preserve"> Тендерная заявка состоит из основной части, технической части и гарантийного обеспечения.</w:t>
      </w:r>
    </w:p>
    <w:p w:rsidR="00355E44"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50475B" w:rsidRPr="001B5BF3">
        <w:rPr>
          <w:rFonts w:eastAsia="Times New Roman"/>
          <w:color w:val="000000"/>
          <w:lang w:eastAsia="ru-RU"/>
        </w:rPr>
        <w:tab/>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DD5A01" w:rsidRPr="001B5BF3" w:rsidRDefault="00DD5A01" w:rsidP="001B5BF3">
      <w:pPr>
        <w:pStyle w:val="aa"/>
        <w:jc w:val="center"/>
        <w:rPr>
          <w:rFonts w:eastAsia="Times New Roman"/>
          <w:b/>
          <w:color w:val="000000"/>
          <w:lang w:eastAsia="ru-RU"/>
        </w:rPr>
      </w:pPr>
    </w:p>
    <w:p w:rsidR="00355E44" w:rsidRPr="001B5BF3" w:rsidRDefault="00355E44" w:rsidP="001B5BF3">
      <w:pPr>
        <w:pStyle w:val="aa"/>
        <w:jc w:val="center"/>
        <w:rPr>
          <w:rFonts w:eastAsia="Times New Roman"/>
          <w:b/>
          <w:color w:val="000000"/>
          <w:lang w:eastAsia="ru-RU"/>
        </w:rPr>
      </w:pPr>
      <w:r w:rsidRPr="001B5BF3">
        <w:rPr>
          <w:rFonts w:eastAsia="Times New Roman"/>
          <w:b/>
          <w:color w:val="000000"/>
          <w:lang w:eastAsia="ru-RU"/>
        </w:rPr>
        <w:t xml:space="preserve"> </w:t>
      </w:r>
      <w:r w:rsidR="00EB7A29" w:rsidRPr="001B5BF3">
        <w:rPr>
          <w:rFonts w:eastAsia="Times New Roman"/>
          <w:b/>
          <w:color w:val="000000"/>
          <w:lang w:eastAsia="ru-RU"/>
        </w:rPr>
        <w:t>9.</w:t>
      </w:r>
      <w:r w:rsidRPr="001B5BF3">
        <w:rPr>
          <w:rFonts w:eastAsia="Times New Roman"/>
          <w:b/>
          <w:color w:val="000000"/>
          <w:lang w:eastAsia="ru-RU"/>
        </w:rPr>
        <w:t>Основная часть тендерной заявки содержит:</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1) заявку на участие в тендере по форме, согласно приложению 1 к настоящим Правилам, (на электронном носителе представляется опись прилагаемых к заявке документов);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lastRenderedPageBreak/>
        <w:t xml:space="preserve">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5) копии сертификатов (при наличии): о соответствии объекта и производства требованиям надлежащей производственной практики (GMP); о соответствии объекта требованиям надлежащей дистрибьюторской практики (GDP); о соответствии объекта требованиям надлежащей аптечной практики (GPP);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6) ценовое предложение по форме, согласно приложению </w:t>
      </w:r>
      <w:r w:rsidR="00D6367D">
        <w:rPr>
          <w:rFonts w:eastAsia="Times New Roman"/>
          <w:color w:val="000000"/>
          <w:lang w:eastAsia="ru-RU"/>
        </w:rPr>
        <w:t>2</w:t>
      </w:r>
      <w:r w:rsidRPr="001B5BF3">
        <w:rPr>
          <w:rFonts w:eastAsia="Times New Roman"/>
          <w:color w:val="000000"/>
          <w:lang w:eastAsia="ru-RU"/>
        </w:rPr>
        <w:t xml:space="preserve"> к настоящим Правилам; </w:t>
      </w:r>
    </w:p>
    <w:p w:rsidR="00DD5A01"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7) оригинал документа, подтверждающего внесение гарантийного обеспечения тендерной заявки.</w:t>
      </w:r>
    </w:p>
    <w:p w:rsidR="00355E44" w:rsidRPr="001B5BF3" w:rsidRDefault="00EB7A29" w:rsidP="001B5BF3">
      <w:pPr>
        <w:pStyle w:val="aa"/>
        <w:jc w:val="center"/>
        <w:rPr>
          <w:rFonts w:eastAsia="Times New Roman"/>
          <w:b/>
          <w:color w:val="000000"/>
          <w:lang w:eastAsia="ru-RU"/>
        </w:rPr>
      </w:pPr>
      <w:r w:rsidRPr="001B5BF3">
        <w:rPr>
          <w:rFonts w:eastAsia="Times New Roman"/>
          <w:b/>
          <w:color w:val="000000"/>
          <w:lang w:eastAsia="ru-RU"/>
        </w:rPr>
        <w:t>10</w:t>
      </w:r>
      <w:r w:rsidR="00355E44" w:rsidRPr="001B5BF3">
        <w:rPr>
          <w:rFonts w:eastAsia="Times New Roman"/>
          <w:b/>
          <w:color w:val="000000"/>
          <w:lang w:eastAsia="ru-RU"/>
        </w:rPr>
        <w:t>. Техническая часть тендерной заявки содержит:</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r w:rsidR="00C92C7C" w:rsidRPr="001B5BF3">
        <w:rPr>
          <w:rFonts w:eastAsia="Times New Roman"/>
          <w:color w:val="000000"/>
          <w:lang w:eastAsia="ru-RU"/>
        </w:rPr>
        <w:t>«</w:t>
      </w:r>
      <w:proofErr w:type="spellStart"/>
      <w:r w:rsidRPr="001B5BF3">
        <w:rPr>
          <w:rFonts w:eastAsia="Times New Roman"/>
          <w:color w:val="000000"/>
          <w:lang w:eastAsia="ru-RU"/>
        </w:rPr>
        <w:t>docx</w:t>
      </w:r>
      <w:proofErr w:type="spellEnd"/>
      <w:r w:rsidR="00C92C7C" w:rsidRPr="001B5BF3">
        <w:rPr>
          <w:rFonts w:eastAsia="Times New Roman"/>
          <w:color w:val="000000"/>
          <w:lang w:eastAsia="ru-RU"/>
        </w:rPr>
        <w:t>»</w:t>
      </w:r>
      <w:r w:rsidRPr="001B5BF3">
        <w:rPr>
          <w:rFonts w:eastAsia="Times New Roman"/>
          <w:color w:val="000000"/>
          <w:lang w:eastAsia="ru-RU"/>
        </w:rPr>
        <w:t xml:space="preserve">); </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355E44" w:rsidRPr="001B5BF3" w:rsidRDefault="00355E44" w:rsidP="001B5BF3">
      <w:pPr>
        <w:pStyle w:val="aa"/>
        <w:ind w:firstLine="708"/>
        <w:jc w:val="both"/>
        <w:rPr>
          <w:rFonts w:eastAsia="Times New Roman"/>
          <w:color w:val="000000"/>
          <w:lang w:eastAsia="ru-RU"/>
        </w:rPr>
      </w:pPr>
      <w:r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rsidR="00DD5A01" w:rsidRPr="001B5BF3" w:rsidRDefault="00DD5A01" w:rsidP="001B5BF3">
      <w:pPr>
        <w:pStyle w:val="aa"/>
        <w:jc w:val="center"/>
        <w:rPr>
          <w:rFonts w:eastAsia="Times New Roman"/>
          <w:b/>
          <w:color w:val="000000"/>
          <w:lang w:eastAsia="ru-RU"/>
        </w:rPr>
      </w:pPr>
    </w:p>
    <w:p w:rsidR="00355E44" w:rsidRPr="001B5BF3" w:rsidRDefault="00EB7A29" w:rsidP="001B5BF3">
      <w:pPr>
        <w:pStyle w:val="aa"/>
        <w:jc w:val="center"/>
        <w:rPr>
          <w:rFonts w:eastAsia="Times New Roman"/>
          <w:b/>
          <w:color w:val="000000"/>
          <w:lang w:eastAsia="ru-RU"/>
        </w:rPr>
      </w:pPr>
      <w:r w:rsidRPr="001B5BF3">
        <w:rPr>
          <w:rFonts w:eastAsia="Times New Roman"/>
          <w:b/>
          <w:color w:val="000000"/>
          <w:lang w:eastAsia="ru-RU"/>
        </w:rPr>
        <w:t>1</w:t>
      </w:r>
      <w:r w:rsidR="00355E44" w:rsidRPr="001B5BF3">
        <w:rPr>
          <w:rFonts w:eastAsia="Times New Roman"/>
          <w:b/>
          <w:color w:val="000000"/>
          <w:lang w:eastAsia="ru-RU"/>
        </w:rPr>
        <w:t>1. Гарантийное обеспечение тендерной заявки (далее – гарантийное обеспечение) представляется в виде:</w:t>
      </w:r>
    </w:p>
    <w:p w:rsidR="00010634" w:rsidRPr="001B5BF3" w:rsidRDefault="00010634" w:rsidP="001B5BF3">
      <w:pPr>
        <w:pStyle w:val="aa"/>
        <w:jc w:val="both"/>
        <w:rPr>
          <w:rFonts w:eastAsia="Times New Roman"/>
          <w:color w:val="000000"/>
          <w:lang w:eastAsia="ru-RU"/>
        </w:rPr>
      </w:pPr>
      <w:r w:rsidRPr="001B5BF3">
        <w:rPr>
          <w:rFonts w:eastAsia="Times New Roman"/>
          <w:color w:val="000000"/>
          <w:lang w:eastAsia="ru-RU"/>
        </w:rPr>
        <w:t xml:space="preserve">      </w:t>
      </w:r>
      <w:r w:rsidRPr="001B5BF3">
        <w:rPr>
          <w:rFonts w:eastAsia="Times New Roman"/>
          <w:color w:val="000000"/>
          <w:lang w:eastAsia="ru-RU"/>
        </w:rPr>
        <w:tab/>
        <w:t xml:space="preserve">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 </w:t>
      </w:r>
    </w:p>
    <w:p w:rsidR="00355E4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lastRenderedPageBreak/>
        <w:t xml:space="preserve">2) банковской гарантии по форме, согласно приложению 3 к настоящим Правилам. </w:t>
      </w:r>
      <w:r w:rsidR="00355E44" w:rsidRPr="001B5BF3">
        <w:rPr>
          <w:rFonts w:eastAsia="Times New Roman"/>
          <w:color w:val="000000"/>
          <w:lang w:eastAsia="ru-RU"/>
        </w:rPr>
        <w:t>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B256DF"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B256DF" w:rsidRPr="001B5BF3">
        <w:rPr>
          <w:rFonts w:eastAsia="Times New Roman"/>
          <w:color w:val="000000"/>
          <w:lang w:eastAsia="ru-RU"/>
        </w:rPr>
        <w:t> </w:t>
      </w:r>
    </w:p>
    <w:p w:rsidR="007F0262" w:rsidRPr="001B5BF3" w:rsidRDefault="00EB7A29" w:rsidP="001B5BF3">
      <w:pPr>
        <w:pStyle w:val="aa"/>
        <w:ind w:firstLine="708"/>
        <w:jc w:val="center"/>
        <w:rPr>
          <w:b/>
          <w:bCs/>
          <w:lang w:val="kk-KZ"/>
        </w:rPr>
      </w:pPr>
      <w:r w:rsidRPr="001B5BF3">
        <w:rPr>
          <w:b/>
          <w:bCs/>
        </w:rPr>
        <w:t xml:space="preserve">12. </w:t>
      </w:r>
      <w:r w:rsidR="00447631" w:rsidRPr="001B5BF3">
        <w:rPr>
          <w:b/>
          <w:bCs/>
        </w:rPr>
        <w:t xml:space="preserve">Требования к оформлению заявки на участие в </w:t>
      </w:r>
      <w:r w:rsidR="00F86E9C" w:rsidRPr="001B5BF3">
        <w:rPr>
          <w:b/>
          <w:bCs/>
        </w:rPr>
        <w:t>тендере</w:t>
      </w:r>
      <w:r w:rsidR="00C87B29" w:rsidRPr="001B5BF3">
        <w:rPr>
          <w:b/>
          <w:bCs/>
          <w:lang w:val="kk-KZ"/>
        </w:rPr>
        <w:t>:</w:t>
      </w:r>
    </w:p>
    <w:p w:rsidR="00FE0505" w:rsidRPr="001B5BF3" w:rsidRDefault="005032CF" w:rsidP="001B5BF3">
      <w:pPr>
        <w:pStyle w:val="aa"/>
        <w:jc w:val="both"/>
        <w:rPr>
          <w:lang w:val="kk-KZ"/>
        </w:rPr>
      </w:pPr>
      <w:r w:rsidRPr="001B5BF3">
        <w:rPr>
          <w:lang w:val="kk-KZ"/>
        </w:rPr>
        <w:t xml:space="preserve">      </w:t>
      </w:r>
      <w:r w:rsidR="00EB7A29" w:rsidRPr="001B5BF3">
        <w:rPr>
          <w:lang w:val="kk-KZ"/>
        </w:rPr>
        <w:t>1</w:t>
      </w:r>
      <w:r w:rsidR="00FE0505" w:rsidRPr="001B5BF3">
        <w:rPr>
          <w:lang w:val="kk-KZ"/>
        </w:rPr>
        <w:t>. Потенциальный поставщик при необходимости отзывает заявку в письменной форме до истечения окончательного срока их приема.</w:t>
      </w:r>
    </w:p>
    <w:p w:rsidR="00FE0505" w:rsidRPr="001B5BF3" w:rsidRDefault="00EB7A29" w:rsidP="001B5BF3">
      <w:pPr>
        <w:pStyle w:val="aa"/>
        <w:jc w:val="both"/>
        <w:rPr>
          <w:lang w:val="kk-KZ"/>
        </w:rPr>
      </w:pPr>
      <w:r w:rsidRPr="001B5BF3">
        <w:rPr>
          <w:lang w:val="kk-KZ"/>
        </w:rPr>
        <w:t xml:space="preserve">      2</w:t>
      </w:r>
      <w:r w:rsidR="00FE0505" w:rsidRPr="001B5BF3">
        <w:rPr>
          <w:lang w:val="kk-KZ"/>
        </w:rPr>
        <w:t>. Не допускается внесение изменений в тендерные заявки после истечения срока представления тендерных заявок.</w:t>
      </w:r>
    </w:p>
    <w:p w:rsidR="00DC2D27" w:rsidRPr="001B5BF3" w:rsidRDefault="00FE0505" w:rsidP="001B5BF3">
      <w:pPr>
        <w:pStyle w:val="aa"/>
        <w:jc w:val="both"/>
        <w:rPr>
          <w:lang w:val="kk-KZ"/>
        </w:rPr>
      </w:pPr>
      <w:r w:rsidRPr="001B5BF3">
        <w:rPr>
          <w:lang w:val="kk-KZ"/>
        </w:rPr>
        <w:t xml:space="preserve">      </w:t>
      </w:r>
      <w:r w:rsidR="00EB7A29" w:rsidRPr="001B5BF3">
        <w:rPr>
          <w:lang w:val="kk-KZ"/>
        </w:rPr>
        <w:t>3</w:t>
      </w:r>
      <w:r w:rsidRPr="001B5BF3">
        <w:rPr>
          <w:lang w:val="kk-KZ"/>
        </w:rPr>
        <w:t xml:space="preserve">. </w:t>
      </w:r>
      <w:r w:rsidR="00DC2D27" w:rsidRPr="001B5BF3">
        <w:rPr>
          <w:lang w:val="kk-KZ"/>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DC2D27" w:rsidRPr="001B5BF3" w:rsidRDefault="00DC2D27" w:rsidP="001B5BF3">
      <w:pPr>
        <w:pStyle w:val="aa"/>
        <w:ind w:firstLine="567"/>
        <w:jc w:val="both"/>
        <w:rPr>
          <w:lang w:val="kk-KZ"/>
        </w:rPr>
      </w:pPr>
      <w:r w:rsidRPr="001B5BF3">
        <w:rPr>
          <w:lang w:val="kk-KZ"/>
        </w:rPr>
        <w:t xml:space="preserve">Срок действия тендерной заявки составляет </w:t>
      </w:r>
      <w:r w:rsidR="00010634" w:rsidRPr="001B5BF3">
        <w:rPr>
          <w:lang w:val="kk-KZ"/>
        </w:rPr>
        <w:t>до подведения итогов тендера</w:t>
      </w:r>
      <w:r w:rsidRPr="001B5BF3">
        <w:rPr>
          <w:lang w:val="kk-KZ"/>
        </w:rPr>
        <w:t>. Тендерная заявка, имеющая более короткий срок действия, подлежит отклонению.</w:t>
      </w:r>
    </w:p>
    <w:p w:rsidR="00DC2D27" w:rsidRPr="001B5BF3" w:rsidRDefault="00DC2D27" w:rsidP="001B5BF3">
      <w:pPr>
        <w:pStyle w:val="aa"/>
        <w:ind w:firstLine="567"/>
        <w:jc w:val="both"/>
        <w:rPr>
          <w:lang w:val="kk-KZ"/>
        </w:rPr>
      </w:pPr>
      <w:r w:rsidRPr="001B5BF3">
        <w:rPr>
          <w:lang w:val="kk-KZ"/>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DC2D27" w:rsidRPr="001B5BF3" w:rsidRDefault="00DC2D27" w:rsidP="001B5BF3">
      <w:pPr>
        <w:pStyle w:val="aa"/>
        <w:ind w:firstLine="567"/>
        <w:jc w:val="both"/>
        <w:rPr>
          <w:lang w:val="kk-KZ"/>
        </w:rPr>
      </w:pPr>
      <w:r w:rsidRPr="001B5BF3">
        <w:rPr>
          <w:lang w:val="kk-KZ"/>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DC2D27" w:rsidRPr="001B5BF3" w:rsidRDefault="00DC2D27" w:rsidP="001B5BF3">
      <w:pPr>
        <w:pStyle w:val="aa"/>
        <w:ind w:firstLine="567"/>
        <w:jc w:val="both"/>
        <w:rPr>
          <w:lang w:val="kk-KZ"/>
        </w:rPr>
      </w:pPr>
      <w:r w:rsidRPr="001B5BF3">
        <w:rPr>
          <w:lang w:val="kk-KZ"/>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r w:rsidR="00FE0505" w:rsidRPr="001B5BF3">
        <w:rPr>
          <w:lang w:val="kk-KZ"/>
        </w:rPr>
        <w:t xml:space="preserve">      </w:t>
      </w:r>
    </w:p>
    <w:p w:rsidR="00FE0505" w:rsidRPr="001B5BF3" w:rsidRDefault="00FE0505" w:rsidP="001B5BF3">
      <w:pPr>
        <w:pStyle w:val="aa"/>
        <w:ind w:firstLine="567"/>
        <w:jc w:val="both"/>
        <w:rPr>
          <w:b/>
          <w:lang w:val="kk-KZ"/>
        </w:rPr>
      </w:pPr>
      <w:r w:rsidRPr="001B5BF3">
        <w:rPr>
          <w:lang w:val="kk-KZ"/>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810D45" w:rsidRPr="001B5BF3">
        <w:rPr>
          <w:b/>
          <w:lang w:val="kk-KZ"/>
        </w:rPr>
        <w:t>«</w:t>
      </w:r>
      <w:r w:rsidRPr="001B5BF3">
        <w:rPr>
          <w:b/>
          <w:lang w:val="kk-KZ"/>
        </w:rPr>
        <w:t xml:space="preserve">Тендер </w:t>
      </w:r>
      <w:r w:rsidR="005955FE">
        <w:rPr>
          <w:b/>
        </w:rPr>
        <w:t>№</w:t>
      </w:r>
      <w:r w:rsidR="00BA5CE6">
        <w:rPr>
          <w:b/>
          <w:lang w:val="kk-KZ"/>
        </w:rPr>
        <w:t>1</w:t>
      </w:r>
      <w:r w:rsidR="005955FE">
        <w:rPr>
          <w:b/>
        </w:rPr>
        <w:t xml:space="preserve"> </w:t>
      </w:r>
      <w:r w:rsidRPr="001B5BF3">
        <w:rPr>
          <w:b/>
          <w:lang w:val="kk-KZ"/>
        </w:rPr>
        <w:t>по закупу</w:t>
      </w:r>
      <w:r w:rsidR="005032CF" w:rsidRPr="001B5BF3">
        <w:rPr>
          <w:b/>
        </w:rPr>
        <w:t xml:space="preserve"> </w:t>
      </w:r>
      <w:r w:rsidR="005032CF" w:rsidRPr="001B5BF3">
        <w:rPr>
          <w:rFonts w:eastAsia="Times New Roman"/>
          <w:b/>
          <w:iCs/>
          <w:lang w:val="kk-KZ" w:eastAsia="ru-RU"/>
        </w:rPr>
        <w:t xml:space="preserve">медицинских изделий </w:t>
      </w:r>
      <w:r w:rsidR="005955FE">
        <w:rPr>
          <w:rFonts w:eastAsia="Times New Roman"/>
          <w:b/>
          <w:iCs/>
          <w:lang w:val="kk-KZ" w:eastAsia="ru-RU"/>
        </w:rPr>
        <w:t>(</w:t>
      </w:r>
      <w:r w:rsidR="005955FE" w:rsidRPr="005955FE">
        <w:rPr>
          <w:rFonts w:eastAsia="Times New Roman"/>
          <w:b/>
          <w:iCs/>
          <w:lang w:val="kk-KZ" w:eastAsia="ru-RU"/>
        </w:rPr>
        <w:t>Набор большой хирургический</w:t>
      </w:r>
      <w:r w:rsidR="005955FE">
        <w:rPr>
          <w:rFonts w:eastAsia="Times New Roman"/>
          <w:b/>
          <w:iCs/>
          <w:lang w:val="kk-KZ" w:eastAsia="ru-RU"/>
        </w:rPr>
        <w:t xml:space="preserve">) </w:t>
      </w:r>
      <w:r w:rsidR="005032CF" w:rsidRPr="001B5BF3">
        <w:rPr>
          <w:rFonts w:eastAsia="Times New Roman"/>
          <w:b/>
          <w:iCs/>
          <w:lang w:val="kk-KZ" w:eastAsia="ru-RU"/>
        </w:rPr>
        <w:t>на 202</w:t>
      </w:r>
      <w:r w:rsidR="005955FE">
        <w:rPr>
          <w:rFonts w:eastAsia="Times New Roman"/>
          <w:b/>
          <w:iCs/>
          <w:lang w:val="kk-KZ" w:eastAsia="ru-RU"/>
        </w:rPr>
        <w:t>4</w:t>
      </w:r>
      <w:r w:rsidR="005032CF" w:rsidRPr="001B5BF3">
        <w:rPr>
          <w:rFonts w:eastAsia="Times New Roman"/>
          <w:b/>
          <w:iCs/>
          <w:lang w:val="kk-KZ" w:eastAsia="ru-RU"/>
        </w:rPr>
        <w:t xml:space="preserve"> год</w:t>
      </w:r>
      <w:r w:rsidR="00810D45" w:rsidRPr="001B5BF3">
        <w:rPr>
          <w:b/>
          <w:lang w:val="kk-KZ"/>
        </w:rPr>
        <w:t>»</w:t>
      </w:r>
      <w:r w:rsidRPr="001B5BF3">
        <w:rPr>
          <w:b/>
          <w:lang w:val="kk-KZ"/>
        </w:rPr>
        <w:t xml:space="preserve"> и </w:t>
      </w:r>
      <w:r w:rsidR="00810D45" w:rsidRPr="001B5BF3">
        <w:rPr>
          <w:b/>
          <w:lang w:val="kk-KZ"/>
        </w:rPr>
        <w:t>«</w:t>
      </w:r>
      <w:r w:rsidRPr="001B5BF3">
        <w:rPr>
          <w:b/>
          <w:lang w:val="kk-KZ"/>
        </w:rPr>
        <w:t>Не вскрывать до</w:t>
      </w:r>
      <w:r w:rsidR="00132CCC" w:rsidRPr="001B5BF3">
        <w:rPr>
          <w:b/>
          <w:lang w:val="kk-KZ"/>
        </w:rPr>
        <w:t xml:space="preserve"> </w:t>
      </w:r>
      <w:r w:rsidR="00EB47D2">
        <w:rPr>
          <w:b/>
          <w:lang w:val="kk-KZ"/>
        </w:rPr>
        <w:t>«</w:t>
      </w:r>
      <w:r w:rsidR="00BA5CE6">
        <w:rPr>
          <w:b/>
          <w:lang w:val="kk-KZ"/>
        </w:rPr>
        <w:t>20</w:t>
      </w:r>
      <w:r w:rsidR="00010634" w:rsidRPr="001B5BF3">
        <w:rPr>
          <w:b/>
          <w:lang w:val="kk-KZ"/>
        </w:rPr>
        <w:t>»</w:t>
      </w:r>
      <w:r w:rsidR="000B67C8" w:rsidRPr="001B5BF3">
        <w:rPr>
          <w:b/>
          <w:lang w:val="kk-KZ"/>
        </w:rPr>
        <w:t xml:space="preserve"> </w:t>
      </w:r>
      <w:bookmarkStart w:id="3" w:name="_GoBack"/>
      <w:r w:rsidR="005955FE">
        <w:rPr>
          <w:b/>
          <w:lang w:val="kk-KZ"/>
        </w:rPr>
        <w:t>мар</w:t>
      </w:r>
      <w:bookmarkEnd w:id="3"/>
      <w:r w:rsidR="005955FE">
        <w:rPr>
          <w:b/>
          <w:lang w:val="kk-KZ"/>
        </w:rPr>
        <w:t xml:space="preserve">та </w:t>
      </w:r>
      <w:r w:rsidR="000B67C8" w:rsidRPr="001B5BF3">
        <w:rPr>
          <w:b/>
          <w:lang w:val="kk-KZ"/>
        </w:rPr>
        <w:t>202</w:t>
      </w:r>
      <w:r w:rsidR="005955FE">
        <w:rPr>
          <w:b/>
          <w:lang w:val="kk-KZ"/>
        </w:rPr>
        <w:t xml:space="preserve">4 </w:t>
      </w:r>
      <w:r w:rsidR="000B67C8" w:rsidRPr="001B5BF3">
        <w:rPr>
          <w:b/>
          <w:lang w:val="kk-KZ"/>
        </w:rPr>
        <w:t>года</w:t>
      </w:r>
      <w:r w:rsidR="00810D45" w:rsidRPr="001B5BF3">
        <w:rPr>
          <w:b/>
          <w:lang w:val="kk-KZ"/>
        </w:rPr>
        <w:t xml:space="preserve"> </w:t>
      </w:r>
      <w:r w:rsidR="002F2FED" w:rsidRPr="001B5BF3">
        <w:rPr>
          <w:b/>
          <w:lang w:val="kk-KZ"/>
        </w:rPr>
        <w:t>15:</w:t>
      </w:r>
      <w:r w:rsidR="00132CCC" w:rsidRPr="001B5BF3">
        <w:rPr>
          <w:b/>
          <w:lang w:val="kk-KZ"/>
        </w:rPr>
        <w:t>00 часов</w:t>
      </w:r>
      <w:r w:rsidRPr="001B5BF3">
        <w:rPr>
          <w:b/>
          <w:lang w:val="kk-KZ"/>
        </w:rPr>
        <w:t xml:space="preserve"> (указываются дата и время вскрытия конвертов, указанные в тендерной документации)</w:t>
      </w:r>
      <w:r w:rsidR="00810D45" w:rsidRPr="001B5BF3">
        <w:rPr>
          <w:b/>
        </w:rPr>
        <w:t>»</w:t>
      </w:r>
      <w:r w:rsidRPr="001B5BF3">
        <w:rPr>
          <w:b/>
          <w:lang w:val="kk-KZ"/>
        </w:rPr>
        <w:t>.</w:t>
      </w:r>
    </w:p>
    <w:p w:rsidR="00C92C7C" w:rsidRPr="001B5BF3" w:rsidRDefault="00C92C7C" w:rsidP="001B5BF3">
      <w:pPr>
        <w:pStyle w:val="aa"/>
        <w:ind w:firstLine="567"/>
        <w:jc w:val="both"/>
        <w:rPr>
          <w:rFonts w:eastAsia="Times New Roman"/>
          <w:iCs/>
          <w:lang w:val="kk-KZ" w:eastAsia="ru-RU"/>
        </w:rPr>
      </w:pPr>
      <w:r w:rsidRPr="001B5BF3">
        <w:rPr>
          <w:rFonts w:eastAsia="Times New Roman"/>
          <w:iCs/>
          <w:lang w:val="kk-KZ" w:eastAsia="ru-RU"/>
        </w:rPr>
        <w:t xml:space="preserve">Тендерная заявка составляется на языке в соответствии с законодательством Республики Казахстан. </w:t>
      </w:r>
    </w:p>
    <w:p w:rsidR="00C92C7C" w:rsidRPr="001B5BF3" w:rsidRDefault="00C92C7C" w:rsidP="001B5BF3">
      <w:pPr>
        <w:pStyle w:val="aa"/>
        <w:ind w:firstLine="567"/>
        <w:jc w:val="both"/>
        <w:rPr>
          <w:rFonts w:eastAsia="Times New Roman"/>
          <w:b/>
          <w:iCs/>
          <w:lang w:val="kk-KZ" w:eastAsia="ru-RU"/>
        </w:rPr>
      </w:pPr>
      <w:r w:rsidRPr="001B5BF3">
        <w:rPr>
          <w:rFonts w:eastAsia="Times New Roman"/>
          <w:iCs/>
          <w:lang w:val="kk-KZ" w:eastAsia="ru-RU"/>
        </w:rPr>
        <w:t>При этом Тендерная заявка может содержать документы, составленные на другом языке при условии, что к ним будет прилагаться электронная копия точного нотариально засвидетельствованного перевода на язык настоящей Тендерной документации, и в этом случае преимущество будет иметь перевод</w:t>
      </w:r>
      <w:r w:rsidRPr="001B5BF3">
        <w:rPr>
          <w:rFonts w:eastAsia="Times New Roman"/>
          <w:b/>
          <w:iCs/>
          <w:lang w:val="kk-KZ" w:eastAsia="ru-RU"/>
        </w:rPr>
        <w:t>.</w:t>
      </w:r>
    </w:p>
    <w:p w:rsidR="00DD5A01" w:rsidRPr="001B5BF3" w:rsidRDefault="00FE0505" w:rsidP="001B5BF3">
      <w:pPr>
        <w:pStyle w:val="aa"/>
        <w:jc w:val="both"/>
        <w:rPr>
          <w:b/>
          <w:lang w:val="kk-KZ"/>
        </w:rPr>
      </w:pPr>
      <w:r w:rsidRPr="001B5BF3">
        <w:rPr>
          <w:b/>
          <w:lang w:val="kk-KZ"/>
        </w:rPr>
        <w:t xml:space="preserve">                            </w:t>
      </w:r>
    </w:p>
    <w:p w:rsidR="00447631" w:rsidRPr="001B5BF3" w:rsidRDefault="00EB7A29" w:rsidP="001B5BF3">
      <w:pPr>
        <w:pStyle w:val="aa"/>
        <w:jc w:val="center"/>
      </w:pPr>
      <w:r w:rsidRPr="001B5BF3">
        <w:rPr>
          <w:b/>
          <w:lang w:val="kk-KZ"/>
        </w:rPr>
        <w:t>13</w:t>
      </w:r>
      <w:r w:rsidRPr="001B5BF3">
        <w:rPr>
          <w:lang w:val="kk-KZ"/>
        </w:rPr>
        <w:t xml:space="preserve">. </w:t>
      </w:r>
      <w:r w:rsidR="00447631" w:rsidRPr="001B5BF3">
        <w:rPr>
          <w:b/>
          <w:bCs/>
        </w:rPr>
        <w:t xml:space="preserve">Порядок представления заявки на участие в </w:t>
      </w:r>
      <w:r w:rsidR="00F25107" w:rsidRPr="001B5BF3">
        <w:rPr>
          <w:b/>
          <w:bCs/>
        </w:rPr>
        <w:t>тендере</w:t>
      </w:r>
      <w:r w:rsidR="00BC45EB" w:rsidRPr="001B5BF3">
        <w:rPr>
          <w:b/>
          <w:bCs/>
        </w:rPr>
        <w:t>.</w:t>
      </w:r>
    </w:p>
    <w:p w:rsidR="00887A93" w:rsidRPr="001B5BF3" w:rsidRDefault="00EB3DD3" w:rsidP="001B5BF3">
      <w:pPr>
        <w:pStyle w:val="aa"/>
        <w:jc w:val="both"/>
        <w:rPr>
          <w:b/>
        </w:rPr>
      </w:pPr>
      <w:r w:rsidRPr="001B5BF3">
        <w:tab/>
      </w:r>
      <w:r w:rsidR="00EB7A29" w:rsidRPr="001B5BF3">
        <w:rPr>
          <w:lang w:val="kk-KZ"/>
        </w:rPr>
        <w:t>1</w:t>
      </w:r>
      <w:r w:rsidR="00447631" w:rsidRPr="001B5BF3">
        <w:t xml:space="preserve">. Заявки на участие в </w:t>
      </w:r>
      <w:r w:rsidR="00EE52EE" w:rsidRPr="001B5BF3">
        <w:t>тендере</w:t>
      </w:r>
      <w:r w:rsidR="00447631" w:rsidRPr="001B5BF3">
        <w:t xml:space="preserve"> представляются потенциальными поставщиками либо их уполномоченными представителями </w:t>
      </w:r>
      <w:r w:rsidR="000B4541" w:rsidRPr="001B5BF3">
        <w:t>секретарю тендерной комиссии</w:t>
      </w:r>
      <w:r w:rsidR="00447631" w:rsidRPr="001B5BF3">
        <w:t xml:space="preserve"> нарочно или с использованием заказной почтовой связи по адресу: </w:t>
      </w:r>
      <w:r w:rsidR="00CC3C77" w:rsidRPr="001B5BF3">
        <w:t>050062</w:t>
      </w:r>
      <w:r w:rsidR="005506FE" w:rsidRPr="001B5BF3">
        <w:t xml:space="preserve">, РК, </w:t>
      </w:r>
      <w:r w:rsidR="00CC3C77" w:rsidRPr="001B5BF3">
        <w:t>город Алматы</w:t>
      </w:r>
      <w:r w:rsidR="007A36DA" w:rsidRPr="001B5BF3">
        <w:t>,</w:t>
      </w:r>
      <w:r w:rsidR="00CC3C77" w:rsidRPr="001B5BF3">
        <w:t xml:space="preserve"> </w:t>
      </w:r>
      <w:proofErr w:type="spellStart"/>
      <w:r w:rsidR="00CC3C77" w:rsidRPr="001B5BF3">
        <w:t>Ауэзовский</w:t>
      </w:r>
      <w:proofErr w:type="spellEnd"/>
      <w:r w:rsidR="00CC3C77" w:rsidRPr="001B5BF3">
        <w:t xml:space="preserve"> район, улица </w:t>
      </w:r>
      <w:proofErr w:type="spellStart"/>
      <w:r w:rsidR="00CC3C77" w:rsidRPr="001B5BF3">
        <w:t>Жубанова</w:t>
      </w:r>
      <w:proofErr w:type="spellEnd"/>
      <w:r w:rsidR="00CC3C77" w:rsidRPr="001B5BF3">
        <w:t>, 11, первый</w:t>
      </w:r>
      <w:r w:rsidR="00810D45" w:rsidRPr="001B5BF3">
        <w:t xml:space="preserve"> этаж, </w:t>
      </w:r>
      <w:r w:rsidR="00CC3C77" w:rsidRPr="001B5BF3">
        <w:rPr>
          <w:lang w:val="kk-KZ"/>
        </w:rPr>
        <w:t>Юридический отдел</w:t>
      </w:r>
      <w:r w:rsidR="00C87B29" w:rsidRPr="001B5BF3">
        <w:rPr>
          <w:lang w:val="kk-KZ"/>
        </w:rPr>
        <w:t>,</w:t>
      </w:r>
      <w:r w:rsidR="00CC3C77" w:rsidRPr="001B5BF3">
        <w:rPr>
          <w:lang w:val="kk-KZ"/>
        </w:rPr>
        <w:t xml:space="preserve"> кабинет специалиста по госудасртвенным закупкам</w:t>
      </w:r>
      <w:r w:rsidR="00447631" w:rsidRPr="001B5BF3">
        <w:t xml:space="preserve"> </w:t>
      </w:r>
      <w:r w:rsidR="00A73355" w:rsidRPr="001B5BF3">
        <w:rPr>
          <w:b/>
        </w:rPr>
        <w:t xml:space="preserve">в срок до </w:t>
      </w:r>
      <w:r w:rsidR="002F2FED" w:rsidRPr="001B5BF3">
        <w:rPr>
          <w:b/>
        </w:rPr>
        <w:t>13</w:t>
      </w:r>
      <w:r w:rsidR="00A73355" w:rsidRPr="001B5BF3">
        <w:rPr>
          <w:b/>
        </w:rPr>
        <w:t xml:space="preserve"> </w:t>
      </w:r>
      <w:r w:rsidR="00245834" w:rsidRPr="001B5BF3">
        <w:rPr>
          <w:b/>
        </w:rPr>
        <w:t>часов, 00 мин.,</w:t>
      </w:r>
      <w:r w:rsidR="007D67ED" w:rsidRPr="001B5BF3">
        <w:rPr>
          <w:b/>
        </w:rPr>
        <w:t xml:space="preserve"> </w:t>
      </w:r>
      <w:r w:rsidR="00BA5CE6">
        <w:rPr>
          <w:b/>
          <w:lang w:val="kk-KZ"/>
        </w:rPr>
        <w:t>20</w:t>
      </w:r>
      <w:r w:rsidR="005955FE">
        <w:rPr>
          <w:b/>
        </w:rPr>
        <w:t xml:space="preserve"> марта </w:t>
      </w:r>
      <w:r w:rsidR="005E3F20" w:rsidRPr="001B5BF3">
        <w:rPr>
          <w:rFonts w:eastAsia="Times New Roman"/>
          <w:b/>
          <w:color w:val="000000"/>
          <w:lang w:val="kk-KZ" w:eastAsia="ru-RU"/>
        </w:rPr>
        <w:t>202</w:t>
      </w:r>
      <w:r w:rsidR="005955FE">
        <w:rPr>
          <w:rFonts w:eastAsia="Times New Roman"/>
          <w:b/>
          <w:color w:val="000000"/>
          <w:lang w:val="kk-KZ" w:eastAsia="ru-RU"/>
        </w:rPr>
        <w:t>4</w:t>
      </w:r>
      <w:r w:rsidR="00EC7E15" w:rsidRPr="001B5BF3">
        <w:rPr>
          <w:rFonts w:eastAsia="Times New Roman"/>
          <w:b/>
          <w:color w:val="000000"/>
          <w:lang w:val="kk-KZ" w:eastAsia="ru-RU"/>
        </w:rPr>
        <w:t xml:space="preserve"> года</w:t>
      </w:r>
      <w:r w:rsidR="00EC7E15" w:rsidRPr="001B5BF3">
        <w:t xml:space="preserve"> </w:t>
      </w:r>
      <w:r w:rsidR="00EE243B" w:rsidRPr="001B5BF3">
        <w:t>включительно</w:t>
      </w:r>
      <w:r w:rsidR="00447631" w:rsidRPr="001B5BF3">
        <w:t>.</w:t>
      </w:r>
    </w:p>
    <w:p w:rsidR="00447631" w:rsidRPr="001B5BF3" w:rsidRDefault="00EB3DD3" w:rsidP="001B5BF3">
      <w:pPr>
        <w:pStyle w:val="aa"/>
        <w:jc w:val="both"/>
      </w:pPr>
      <w:r w:rsidRPr="001B5BF3">
        <w:tab/>
      </w:r>
      <w:r w:rsidR="00EB7A29" w:rsidRPr="001B5BF3">
        <w:rPr>
          <w:lang w:val="kk-KZ"/>
        </w:rPr>
        <w:t>2</w:t>
      </w:r>
      <w:r w:rsidR="00887A93" w:rsidRPr="001B5BF3">
        <w:t xml:space="preserve">. </w:t>
      </w:r>
      <w:r w:rsidR="00447631" w:rsidRPr="001B5BF3">
        <w:t xml:space="preserve">Все </w:t>
      </w:r>
      <w:r w:rsidR="00887A93" w:rsidRPr="001B5BF3">
        <w:t>тендерные</w:t>
      </w:r>
      <w:r w:rsidR="00447631" w:rsidRPr="001B5BF3">
        <w:t xml:space="preserve"> заявки, полученные </w:t>
      </w:r>
      <w:r w:rsidR="000B4541" w:rsidRPr="001B5BF3">
        <w:t>секретарем тендерной комиссии</w:t>
      </w:r>
      <w:r w:rsidR="00447631" w:rsidRPr="001B5BF3">
        <w:t xml:space="preserve"> после истечения окончательного срока представления </w:t>
      </w:r>
      <w:r w:rsidR="00887A93" w:rsidRPr="001B5BF3">
        <w:t>тендерных</w:t>
      </w:r>
      <w:r w:rsidR="00447631" w:rsidRPr="001B5BF3">
        <w:t xml:space="preserve"> заявок, не вскрываются и возвращаются представившим их потенциальным поставщикам по реквизитам указанным на конвертах с заявками на участие в </w:t>
      </w:r>
      <w:r w:rsidR="00887A93" w:rsidRPr="001B5BF3">
        <w:t>тендере</w:t>
      </w:r>
      <w:r w:rsidR="00447631" w:rsidRPr="001B5BF3">
        <w:t xml:space="preserve"> либо лично соответствующим уполномоченным представителям потенциальных поставщиков под расписку о получении.</w:t>
      </w:r>
    </w:p>
    <w:p w:rsidR="00447631" w:rsidRPr="001B5BF3" w:rsidRDefault="00EB3DD3" w:rsidP="001B5BF3">
      <w:pPr>
        <w:pStyle w:val="aa"/>
        <w:jc w:val="both"/>
      </w:pPr>
      <w:r w:rsidRPr="001B5BF3">
        <w:tab/>
      </w:r>
      <w:r w:rsidR="00EB7A29" w:rsidRPr="001B5BF3">
        <w:t>3</w:t>
      </w:r>
      <w:r w:rsidR="00447631" w:rsidRPr="001B5BF3">
        <w:t xml:space="preserve">.Представленные потенциальными поставщиками или их уполномоченными представителями заявки на участие в </w:t>
      </w:r>
      <w:r w:rsidR="00887A93" w:rsidRPr="001B5BF3">
        <w:t>тендере</w:t>
      </w:r>
      <w:r w:rsidR="00447631" w:rsidRPr="001B5BF3">
        <w:t xml:space="preserve"> регистрируются </w:t>
      </w:r>
      <w:r w:rsidR="00887A93" w:rsidRPr="001B5BF3">
        <w:t>секретарем конкурсной комиссии</w:t>
      </w:r>
      <w:r w:rsidR="00447631" w:rsidRPr="001B5BF3">
        <w:t xml:space="preserve"> в соответствующем журнале с указанием даты и времени приема заявок на участие в </w:t>
      </w:r>
      <w:r w:rsidR="00887A93" w:rsidRPr="001B5BF3">
        <w:t>тендере</w:t>
      </w:r>
      <w:r w:rsidR="00447631" w:rsidRPr="001B5BF3">
        <w:t>.</w:t>
      </w:r>
    </w:p>
    <w:p w:rsidR="00BC45EB" w:rsidRPr="001B5BF3" w:rsidRDefault="00EB3DD3" w:rsidP="001B5BF3">
      <w:pPr>
        <w:pStyle w:val="aa"/>
        <w:jc w:val="both"/>
      </w:pPr>
      <w:r w:rsidRPr="001B5BF3">
        <w:lastRenderedPageBreak/>
        <w:tab/>
      </w:r>
      <w:r w:rsidR="00EB7A29" w:rsidRPr="001B5BF3">
        <w:rPr>
          <w:lang w:val="kk-KZ"/>
        </w:rPr>
        <w:t>4</w:t>
      </w:r>
      <w:r w:rsidR="00447631" w:rsidRPr="001B5BF3">
        <w:t xml:space="preserve">. Не подлежат приему и регистрации конверты с заявками на участие в </w:t>
      </w:r>
      <w:r w:rsidR="00887A93" w:rsidRPr="001B5BF3">
        <w:t>тендере</w:t>
      </w:r>
      <w:r w:rsidR="00447631" w:rsidRPr="001B5BF3">
        <w:t xml:space="preserve"> с нарушением требований к оформлению конвертов с </w:t>
      </w:r>
      <w:r w:rsidR="00887A93" w:rsidRPr="001B5BF3">
        <w:t>тендерными</w:t>
      </w:r>
      <w:r w:rsidR="00447631" w:rsidRPr="001B5BF3">
        <w:t xml:space="preserve"> заявками на участие в </w:t>
      </w:r>
      <w:r w:rsidR="00887A93" w:rsidRPr="001B5BF3">
        <w:t>тендере</w:t>
      </w:r>
      <w:r w:rsidR="00447631" w:rsidRPr="001B5BF3">
        <w:t xml:space="preserve">, предусмотренными настоящей </w:t>
      </w:r>
      <w:r w:rsidR="00887A93" w:rsidRPr="001B5BF3">
        <w:t>тендерной</w:t>
      </w:r>
      <w:r w:rsidR="00447631" w:rsidRPr="001B5BF3">
        <w:t xml:space="preserve"> документацией.</w:t>
      </w:r>
    </w:p>
    <w:p w:rsidR="00DD5A01" w:rsidRPr="001B5BF3" w:rsidRDefault="00DD5A01" w:rsidP="001B5BF3">
      <w:pPr>
        <w:pStyle w:val="aa"/>
        <w:ind w:firstLine="708"/>
        <w:jc w:val="center"/>
        <w:rPr>
          <w:b/>
          <w:bCs/>
        </w:rPr>
      </w:pPr>
    </w:p>
    <w:p w:rsidR="00447631" w:rsidRPr="001B5BF3" w:rsidRDefault="00EB7A29" w:rsidP="001B5BF3">
      <w:pPr>
        <w:pStyle w:val="aa"/>
        <w:ind w:firstLine="708"/>
        <w:jc w:val="center"/>
        <w:rPr>
          <w:b/>
          <w:bCs/>
        </w:rPr>
      </w:pPr>
      <w:r w:rsidRPr="001B5BF3">
        <w:rPr>
          <w:b/>
          <w:bCs/>
        </w:rPr>
        <w:t xml:space="preserve">14. </w:t>
      </w:r>
      <w:r w:rsidR="00447631" w:rsidRPr="001B5BF3">
        <w:rPr>
          <w:b/>
          <w:bCs/>
        </w:rPr>
        <w:t>Изменение конкурсных заявок и их отзыв</w:t>
      </w:r>
    </w:p>
    <w:p w:rsidR="00EE52EE" w:rsidRPr="001B5BF3" w:rsidRDefault="00EB3DD3" w:rsidP="001B5BF3">
      <w:pPr>
        <w:pStyle w:val="aa"/>
        <w:jc w:val="both"/>
        <w:rPr>
          <w:color w:val="000000"/>
        </w:rPr>
      </w:pPr>
      <w:r w:rsidRPr="001B5BF3">
        <w:tab/>
      </w:r>
      <w:r w:rsidR="00EB7A29" w:rsidRPr="001B5BF3">
        <w:rPr>
          <w:lang w:val="kk-KZ"/>
        </w:rPr>
        <w:t>1</w:t>
      </w:r>
      <w:r w:rsidR="00887A93" w:rsidRPr="001B5BF3">
        <w:t xml:space="preserve">. </w:t>
      </w:r>
      <w:r w:rsidR="00EE52EE" w:rsidRPr="001B5BF3">
        <w:rPr>
          <w:color w:val="000000"/>
        </w:rPr>
        <w:t>Потенциальный поставщик вправе изменить или отозвать свою тендерную заявку до истечения срока представления тендерной заявки. При этом он имеет право на возврат гарантийного обеспечения своей тендерной заявки.</w:t>
      </w:r>
    </w:p>
    <w:p w:rsidR="00EE52EE" w:rsidRPr="001B5BF3" w:rsidRDefault="00EB3DD3" w:rsidP="001B5BF3">
      <w:pPr>
        <w:pStyle w:val="aa"/>
        <w:jc w:val="both"/>
        <w:rPr>
          <w:color w:val="000000"/>
        </w:rPr>
      </w:pPr>
      <w:r w:rsidRPr="001B5BF3">
        <w:rPr>
          <w:color w:val="000000"/>
        </w:rPr>
        <w:tab/>
      </w:r>
      <w:r w:rsidR="00EB7A29" w:rsidRPr="001B5BF3">
        <w:rPr>
          <w:color w:val="000000"/>
          <w:lang w:val="kk-KZ"/>
        </w:rPr>
        <w:t>2</w:t>
      </w:r>
      <w:r w:rsidR="00887A93" w:rsidRPr="001B5BF3">
        <w:rPr>
          <w:color w:val="000000"/>
        </w:rPr>
        <w:t xml:space="preserve">. </w:t>
      </w:r>
      <w:r w:rsidR="00EE52EE" w:rsidRPr="001B5BF3">
        <w:rPr>
          <w:color w:val="000000"/>
        </w:rPr>
        <w:t>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rsidR="006C6C77" w:rsidRPr="001B5BF3" w:rsidRDefault="00EB3DD3" w:rsidP="001B5BF3">
      <w:pPr>
        <w:pStyle w:val="aa"/>
        <w:jc w:val="both"/>
        <w:rPr>
          <w:color w:val="000000"/>
        </w:rPr>
      </w:pPr>
      <w:r w:rsidRPr="001B5BF3">
        <w:rPr>
          <w:color w:val="000000"/>
        </w:rPr>
        <w:tab/>
      </w:r>
      <w:r w:rsidR="00EB7A29" w:rsidRPr="001B5BF3">
        <w:rPr>
          <w:color w:val="000000"/>
          <w:lang w:val="kk-KZ"/>
        </w:rPr>
        <w:t>3</w:t>
      </w:r>
      <w:r w:rsidR="00EE52EE" w:rsidRPr="001B5BF3">
        <w:rPr>
          <w:color w:val="000000"/>
        </w:rPr>
        <w:t>. Не допускается внесение изменений в тендерные заявки после истечения срока представления тендерных заявок.</w:t>
      </w:r>
    </w:p>
    <w:p w:rsidR="00DD5A01" w:rsidRPr="001B5BF3" w:rsidRDefault="00DD5A01" w:rsidP="001B5BF3">
      <w:pPr>
        <w:pStyle w:val="aa"/>
        <w:ind w:firstLine="708"/>
        <w:jc w:val="center"/>
        <w:rPr>
          <w:b/>
          <w:bCs/>
          <w:color w:val="000000"/>
        </w:rPr>
      </w:pPr>
    </w:p>
    <w:p w:rsidR="006C6C77" w:rsidRPr="001B5BF3" w:rsidRDefault="00EB7A29" w:rsidP="001B5BF3">
      <w:pPr>
        <w:pStyle w:val="aa"/>
        <w:ind w:firstLine="708"/>
        <w:jc w:val="center"/>
        <w:rPr>
          <w:b/>
          <w:bCs/>
          <w:color w:val="000000"/>
        </w:rPr>
      </w:pPr>
      <w:r w:rsidRPr="001B5BF3">
        <w:rPr>
          <w:b/>
          <w:bCs/>
          <w:color w:val="000000"/>
        </w:rPr>
        <w:t xml:space="preserve">15. </w:t>
      </w:r>
      <w:r w:rsidR="006C6C77" w:rsidRPr="001B5BF3">
        <w:rPr>
          <w:b/>
          <w:bCs/>
          <w:color w:val="000000"/>
        </w:rPr>
        <w:t>Гарантийное обеспечение тендерной заявки</w:t>
      </w:r>
    </w:p>
    <w:p w:rsidR="006E25FE" w:rsidRPr="001B5BF3" w:rsidRDefault="00EB3DD3" w:rsidP="001B5BF3">
      <w:pPr>
        <w:pStyle w:val="aa"/>
        <w:jc w:val="both"/>
        <w:rPr>
          <w:rFonts w:eastAsia="Times New Roman"/>
          <w:color w:val="000000"/>
          <w:lang w:eastAsia="ru-RU"/>
        </w:rPr>
      </w:pPr>
      <w:r w:rsidRPr="001B5BF3">
        <w:rPr>
          <w:color w:val="000000"/>
        </w:rPr>
        <w:tab/>
      </w:r>
      <w:r w:rsidR="00EB7A29" w:rsidRPr="001B5BF3">
        <w:rPr>
          <w:color w:val="000000"/>
          <w:lang w:val="kk-KZ"/>
        </w:rPr>
        <w:t>1</w:t>
      </w:r>
      <w:r w:rsidR="006C6C77" w:rsidRPr="001B5BF3">
        <w:rPr>
          <w:color w:val="000000"/>
        </w:rPr>
        <w:t xml:space="preserve">. </w:t>
      </w:r>
      <w:r w:rsidR="00B256DF"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bookmarkStart w:id="4" w:name="SUB6500"/>
      <w:bookmarkEnd w:id="4"/>
      <w:r w:rsidR="006E25FE" w:rsidRPr="001B5BF3">
        <w:rPr>
          <w:rFonts w:eastAsia="Times New Roman"/>
          <w:color w:val="000000"/>
          <w:lang w:eastAsia="ru-RU"/>
        </w:rPr>
        <w:t>.</w:t>
      </w:r>
    </w:p>
    <w:p w:rsidR="00B256DF"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2</w:t>
      </w:r>
      <w:r w:rsidR="00B256DF" w:rsidRPr="001B5BF3">
        <w:rPr>
          <w:rFonts w:eastAsia="Times New Roman"/>
          <w:color w:val="000000"/>
          <w:lang w:eastAsia="ru-RU"/>
        </w:rPr>
        <w:t>. Гарантийное обеспечение тендерной заявки (далее - гарантийное обеспечение) представляется в виде:</w:t>
      </w:r>
    </w:p>
    <w:p w:rsidR="00112C97" w:rsidRPr="001B5BF3" w:rsidRDefault="00EB3DD3" w:rsidP="001B5BF3">
      <w:pPr>
        <w:pStyle w:val="aa"/>
        <w:jc w:val="both"/>
        <w:rPr>
          <w:color w:val="000000"/>
        </w:rPr>
      </w:pPr>
      <w:r w:rsidRPr="001B5BF3">
        <w:rPr>
          <w:color w:val="000000"/>
        </w:rPr>
        <w:tab/>
      </w:r>
      <w:r w:rsidR="00112C97" w:rsidRPr="001B5BF3">
        <w:rPr>
          <w:color w:val="000000"/>
        </w:rPr>
        <w:t>1) залога денег, размещаемых в банке;</w:t>
      </w:r>
    </w:p>
    <w:p w:rsidR="00075905"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112C97" w:rsidRPr="001B5BF3">
        <w:rPr>
          <w:rFonts w:eastAsia="Times New Roman"/>
          <w:color w:val="000000"/>
          <w:lang w:eastAsia="ru-RU"/>
        </w:rPr>
        <w:t>2)</w:t>
      </w:r>
      <w:r w:rsidR="00075905" w:rsidRPr="001B5BF3">
        <w:rPr>
          <w:rFonts w:eastAsia="Times New Roman"/>
          <w:color w:val="000000"/>
          <w:lang w:eastAsia="ru-RU"/>
        </w:rPr>
        <w:t xml:space="preserve"> банковской гарантии по форме согласно приложению 8 к настоящей Тендерной документации;</w:t>
      </w:r>
    </w:p>
    <w:p w:rsidR="000B67C8" w:rsidRPr="001B5BF3" w:rsidRDefault="00112C97" w:rsidP="001B5BF3">
      <w:pPr>
        <w:ind w:firstLine="708"/>
        <w:jc w:val="both"/>
        <w:rPr>
          <w:color w:val="000000"/>
          <w:lang w:val="kk-KZ"/>
        </w:rPr>
      </w:pPr>
      <w:r w:rsidRPr="001B5BF3">
        <w:rPr>
          <w:color w:val="000000"/>
        </w:rPr>
        <w:t xml:space="preserve">Гарантийное обеспечение тендерной заявки в виде залога денег вносится потенциальным поставщиком </w:t>
      </w:r>
      <w:r w:rsidR="00673832" w:rsidRPr="001B5BF3">
        <w:rPr>
          <w:color w:val="000000"/>
          <w:lang w:val="kk-KZ"/>
        </w:rPr>
        <w:t xml:space="preserve">на </w:t>
      </w:r>
      <w:r w:rsidRPr="001B5BF3">
        <w:rPr>
          <w:color w:val="000000"/>
        </w:rPr>
        <w:t>счет организатора тендера по реквизитам</w:t>
      </w:r>
      <w:r w:rsidR="000B67C8" w:rsidRPr="001B5BF3">
        <w:rPr>
          <w:color w:val="000000"/>
          <w:lang w:val="kk-KZ"/>
        </w:rPr>
        <w:t>:</w:t>
      </w:r>
    </w:p>
    <w:p w:rsidR="000B67C8" w:rsidRPr="00EB47D2" w:rsidRDefault="000B67C8" w:rsidP="001B5BF3">
      <w:pPr>
        <w:ind w:firstLine="708"/>
        <w:jc w:val="both"/>
        <w:rPr>
          <w:rFonts w:eastAsia="Times New Roman"/>
          <w:b/>
          <w:lang w:val="kk-KZ"/>
        </w:rPr>
      </w:pPr>
      <w:r w:rsidRPr="00EB47D2">
        <w:rPr>
          <w:rFonts w:eastAsia="Times New Roman"/>
          <w:b/>
          <w:lang w:val="kk-KZ"/>
        </w:rPr>
        <w:t xml:space="preserve">Бенефициар  </w:t>
      </w:r>
    </w:p>
    <w:p w:rsidR="00CC3C77" w:rsidRPr="00EB47D2" w:rsidRDefault="00C92C7C" w:rsidP="001B5BF3">
      <w:pPr>
        <w:ind w:firstLine="708"/>
        <w:jc w:val="both"/>
        <w:rPr>
          <w:rFonts w:eastAsia="Times New Roman"/>
          <w:b/>
          <w:lang w:val="kk-KZ"/>
        </w:rPr>
      </w:pPr>
      <w:r w:rsidRPr="00EB47D2">
        <w:rPr>
          <w:rFonts w:eastAsia="Times New Roman"/>
          <w:b/>
          <w:lang w:val="kk-KZ"/>
        </w:rPr>
        <w:t>Тел. 8 (727) 230-16-62</w:t>
      </w:r>
    </w:p>
    <w:p w:rsidR="000B67C8" w:rsidRPr="00EB47D2" w:rsidRDefault="000B67C8" w:rsidP="001B5BF3">
      <w:pPr>
        <w:ind w:firstLine="708"/>
        <w:jc w:val="both"/>
        <w:rPr>
          <w:rFonts w:eastAsia="Times New Roman"/>
          <w:b/>
          <w:lang w:val="kk-KZ"/>
        </w:rPr>
      </w:pPr>
      <w:r w:rsidRPr="00EB47D2">
        <w:rPr>
          <w:rFonts w:eastAsia="Times New Roman"/>
          <w:b/>
          <w:lang w:val="kk-KZ"/>
        </w:rPr>
        <w:t xml:space="preserve">БИН </w:t>
      </w:r>
      <w:r w:rsidR="00CC3C77" w:rsidRPr="00EB47D2">
        <w:rPr>
          <w:rFonts w:eastAsia="Times New Roman"/>
          <w:b/>
          <w:lang w:val="kk-KZ"/>
        </w:rPr>
        <w:t>990340002625</w:t>
      </w:r>
      <w:r w:rsidRPr="00EB47D2">
        <w:rPr>
          <w:rFonts w:eastAsia="Times New Roman"/>
          <w:b/>
          <w:lang w:val="kk-KZ"/>
        </w:rPr>
        <w:t xml:space="preserve"> </w:t>
      </w:r>
    </w:p>
    <w:p w:rsidR="00352C3A" w:rsidRPr="00EB47D2" w:rsidRDefault="00352C3A" w:rsidP="001B5BF3">
      <w:pPr>
        <w:ind w:firstLine="708"/>
        <w:jc w:val="both"/>
        <w:rPr>
          <w:rFonts w:eastAsia="Times New Roman"/>
          <w:b/>
          <w:lang w:val="kk-KZ"/>
        </w:rPr>
      </w:pPr>
      <w:r w:rsidRPr="00EB47D2">
        <w:rPr>
          <w:rFonts w:eastAsia="Times New Roman"/>
          <w:b/>
          <w:lang w:val="kk-KZ"/>
        </w:rPr>
        <w:t xml:space="preserve">БИК HSBKKZKX </w:t>
      </w:r>
    </w:p>
    <w:p w:rsidR="00352C3A" w:rsidRPr="00EB47D2" w:rsidRDefault="00352C3A" w:rsidP="001B5BF3">
      <w:pPr>
        <w:ind w:firstLine="708"/>
        <w:jc w:val="both"/>
        <w:rPr>
          <w:rFonts w:eastAsia="Times New Roman"/>
          <w:b/>
          <w:lang w:val="kk-KZ"/>
        </w:rPr>
      </w:pPr>
      <w:r w:rsidRPr="00EB47D2">
        <w:rPr>
          <w:rFonts w:eastAsia="Times New Roman"/>
          <w:b/>
          <w:lang w:val="kk-KZ"/>
        </w:rPr>
        <w:t xml:space="preserve">ИИК KZ296010131000182657 </w:t>
      </w:r>
    </w:p>
    <w:p w:rsidR="00352C3A" w:rsidRPr="001B5BF3" w:rsidRDefault="00352C3A" w:rsidP="001B5BF3">
      <w:pPr>
        <w:ind w:firstLine="708"/>
        <w:jc w:val="both"/>
        <w:rPr>
          <w:rFonts w:eastAsia="Times New Roman"/>
          <w:b/>
        </w:rPr>
      </w:pPr>
      <w:r w:rsidRPr="001B5BF3">
        <w:rPr>
          <w:rFonts w:eastAsia="Times New Roman"/>
          <w:b/>
        </w:rPr>
        <w:t xml:space="preserve">АО «Народный Банк Казахстана» </w:t>
      </w:r>
    </w:p>
    <w:p w:rsidR="000B67C8" w:rsidRPr="001B5BF3" w:rsidRDefault="000B67C8" w:rsidP="001B5BF3">
      <w:pPr>
        <w:ind w:firstLine="708"/>
        <w:jc w:val="both"/>
        <w:rPr>
          <w:rFonts w:eastAsia="Times New Roman"/>
          <w:b/>
        </w:rPr>
      </w:pPr>
      <w:proofErr w:type="spellStart"/>
      <w:r w:rsidRPr="001B5BF3">
        <w:rPr>
          <w:rFonts w:eastAsia="Times New Roman"/>
          <w:b/>
        </w:rPr>
        <w:t>КБе</w:t>
      </w:r>
      <w:proofErr w:type="spellEnd"/>
      <w:r w:rsidR="00352C3A" w:rsidRPr="001B5BF3">
        <w:rPr>
          <w:rFonts w:eastAsia="Times New Roman"/>
          <w:b/>
        </w:rPr>
        <w:t xml:space="preserve"> </w:t>
      </w:r>
      <w:r w:rsidR="00CC3C77" w:rsidRPr="001B5BF3">
        <w:rPr>
          <w:rFonts w:eastAsia="Times New Roman"/>
          <w:b/>
        </w:rPr>
        <w:t>16</w:t>
      </w:r>
    </w:p>
    <w:p w:rsidR="00B256DF" w:rsidRPr="001B5BF3" w:rsidRDefault="00EB3DD3" w:rsidP="001B5BF3">
      <w:pPr>
        <w:pStyle w:val="aa"/>
        <w:jc w:val="both"/>
        <w:rPr>
          <w:rFonts w:eastAsia="Times New Roman"/>
          <w:color w:val="000000"/>
          <w:lang w:eastAsia="ru-RU"/>
        </w:rPr>
      </w:pPr>
      <w:bookmarkStart w:id="5" w:name="SUB6700"/>
      <w:bookmarkEnd w:id="5"/>
      <w:r w:rsidRPr="001B5BF3">
        <w:rPr>
          <w:rFonts w:eastAsia="Times New Roman"/>
          <w:color w:val="000000"/>
          <w:lang w:eastAsia="ru-RU"/>
        </w:rPr>
        <w:tab/>
      </w:r>
      <w:r w:rsidR="00EB7A29" w:rsidRPr="001B5BF3">
        <w:rPr>
          <w:rFonts w:eastAsia="Times New Roman"/>
          <w:color w:val="000000"/>
          <w:lang w:val="kk-KZ" w:eastAsia="ru-RU"/>
        </w:rPr>
        <w:t>3</w:t>
      </w:r>
      <w:r w:rsidR="00B256DF" w:rsidRPr="001B5BF3">
        <w:rPr>
          <w:rFonts w:eastAsia="Times New Roman"/>
          <w:color w:val="000000"/>
          <w:lang w:eastAsia="ru-RU"/>
        </w:rPr>
        <w:t>. Гарантийное обеспечение возвращается потенциальному поставщику в течение пяти рабочих дней в случаях:</w:t>
      </w:r>
    </w:p>
    <w:p w:rsidR="00352C3A"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bookmarkStart w:id="6" w:name="SUB6800"/>
      <w:bookmarkEnd w:id="6"/>
      <w:r w:rsidR="00352C3A" w:rsidRPr="001B5BF3">
        <w:rPr>
          <w:rFonts w:eastAsia="Times New Roman"/>
          <w:color w:val="000000"/>
          <w:lang w:eastAsia="ru-RU"/>
        </w:rPr>
        <w:t xml:space="preserve">1) отзыва тендерной заявки потенциальным поставщиком до истечения окончательного срока ее приема;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2) отклонения тендерной заявки по основанию несоответствия положениям тендерной документации;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3) признания победителем тендера другого потенциального поставщика;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4) прекращения процедур закупа без определения победителя тендера;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5) вступления в силу договора закупа и внесения победителем тендера гарантийного обеспечения исполнения договора закупа.</w:t>
      </w:r>
      <w:r w:rsidR="00EB3DD3" w:rsidRPr="001B5BF3">
        <w:rPr>
          <w:rFonts w:eastAsia="Times New Roman"/>
          <w:color w:val="000000"/>
          <w:lang w:eastAsia="ru-RU"/>
        </w:rPr>
        <w:tab/>
      </w:r>
    </w:p>
    <w:p w:rsidR="00B256DF" w:rsidRPr="001B5BF3" w:rsidRDefault="00EB7A29" w:rsidP="001B5BF3">
      <w:pPr>
        <w:pStyle w:val="aa"/>
        <w:ind w:firstLine="708"/>
        <w:jc w:val="both"/>
        <w:rPr>
          <w:rFonts w:eastAsia="Times New Roman"/>
          <w:color w:val="000000"/>
          <w:lang w:eastAsia="ru-RU"/>
        </w:rPr>
      </w:pPr>
      <w:r w:rsidRPr="001B5BF3">
        <w:rPr>
          <w:rFonts w:eastAsia="Times New Roman"/>
          <w:color w:val="000000"/>
          <w:lang w:val="kk-KZ" w:eastAsia="ru-RU"/>
        </w:rPr>
        <w:t>4</w:t>
      </w:r>
      <w:r w:rsidR="00B256DF" w:rsidRPr="001B5BF3">
        <w:rPr>
          <w:rFonts w:eastAsia="Times New Roman"/>
          <w:color w:val="000000"/>
          <w:lang w:eastAsia="ru-RU"/>
        </w:rPr>
        <w:t>. Гарантийное обеспечение не возвращается потенциальному поставщику, если он:</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1) он отозвал или изменил тендерную заявку после истечения окончательного срока приема тендерных заявок;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2) победитель уклонился от заключения договора закупа или договора на оказание фармацевтических услуг после признания победителем тендера; </w:t>
      </w:r>
    </w:p>
    <w:p w:rsidR="001C154A" w:rsidRPr="001B5BF3" w:rsidRDefault="00352C3A" w:rsidP="001B5BF3">
      <w:pPr>
        <w:pStyle w:val="aa"/>
        <w:ind w:firstLine="708"/>
        <w:jc w:val="both"/>
      </w:pPr>
      <w:r w:rsidRPr="001B5BF3">
        <w:rPr>
          <w:rFonts w:eastAsia="Times New Roman"/>
          <w:color w:val="000000"/>
          <w:lang w:eastAsia="ru-RU"/>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6C6C77" w:rsidRPr="001B5BF3" w:rsidRDefault="00EB7A29" w:rsidP="001B5BF3">
      <w:pPr>
        <w:pStyle w:val="aa"/>
        <w:ind w:firstLine="708"/>
        <w:jc w:val="both"/>
      </w:pPr>
      <w:r w:rsidRPr="001B5BF3">
        <w:rPr>
          <w:b/>
          <w:bCs/>
        </w:rPr>
        <w:lastRenderedPageBreak/>
        <w:t xml:space="preserve">16. </w:t>
      </w:r>
      <w:r w:rsidR="00447631" w:rsidRPr="001B5BF3">
        <w:rPr>
          <w:b/>
          <w:bCs/>
        </w:rPr>
        <w:t xml:space="preserve">Вскрытие </w:t>
      </w:r>
      <w:r w:rsidR="006C6C77" w:rsidRPr="001B5BF3">
        <w:rPr>
          <w:b/>
          <w:bCs/>
        </w:rPr>
        <w:t xml:space="preserve">тендерной </w:t>
      </w:r>
      <w:r w:rsidR="00447631" w:rsidRPr="001B5BF3">
        <w:rPr>
          <w:b/>
          <w:bCs/>
        </w:rPr>
        <w:t>комиссией конвертов с заявками на</w:t>
      </w:r>
      <w:r w:rsidR="000E192F" w:rsidRPr="001B5BF3">
        <w:rPr>
          <w:b/>
          <w:bCs/>
        </w:rPr>
        <w:t xml:space="preserve"> </w:t>
      </w:r>
      <w:r w:rsidR="00447631" w:rsidRPr="001B5BF3">
        <w:rPr>
          <w:b/>
          <w:bCs/>
        </w:rPr>
        <w:t xml:space="preserve">участие в </w:t>
      </w:r>
      <w:r w:rsidR="006C6C77" w:rsidRPr="001B5BF3">
        <w:rPr>
          <w:b/>
          <w:bCs/>
        </w:rPr>
        <w:t>тендере</w:t>
      </w:r>
      <w:r w:rsidR="00BC45EB" w:rsidRPr="001B5BF3">
        <w:rPr>
          <w:b/>
          <w:bCs/>
        </w:rPr>
        <w:t>.</w:t>
      </w:r>
    </w:p>
    <w:p w:rsidR="00447631" w:rsidRPr="001B5BF3" w:rsidRDefault="00EB3DD3" w:rsidP="001B5BF3">
      <w:pPr>
        <w:pStyle w:val="aa"/>
        <w:jc w:val="both"/>
        <w:rPr>
          <w:b/>
          <w:lang w:val="kk-KZ"/>
        </w:rPr>
      </w:pPr>
      <w:r w:rsidRPr="001B5BF3">
        <w:tab/>
      </w:r>
      <w:r w:rsidR="00EB7A29" w:rsidRPr="001B5BF3">
        <w:rPr>
          <w:lang w:val="kk-KZ"/>
        </w:rPr>
        <w:t>1</w:t>
      </w:r>
      <w:r w:rsidR="00447631" w:rsidRPr="001B5BF3">
        <w:t xml:space="preserve">. Вскрытие конвертов с заявками на участие в </w:t>
      </w:r>
      <w:r w:rsidR="006C6C77" w:rsidRPr="001B5BF3">
        <w:t>тендере</w:t>
      </w:r>
      <w:r w:rsidR="00447631" w:rsidRPr="001B5BF3">
        <w:t xml:space="preserve"> производится </w:t>
      </w:r>
      <w:r w:rsidR="006C6C77" w:rsidRPr="001B5BF3">
        <w:t>тендерной</w:t>
      </w:r>
      <w:r w:rsidR="00447631" w:rsidRPr="001B5BF3">
        <w:t xml:space="preserve"> комиссией в присутствии всех прибывших потенциальных поставщиков или их уполномоченных представителей</w:t>
      </w:r>
      <w:r w:rsidR="00810D45" w:rsidRPr="001B5BF3">
        <w:t xml:space="preserve"> </w:t>
      </w:r>
      <w:r w:rsidR="00447631" w:rsidRPr="001B5BF3">
        <w:rPr>
          <w:b/>
        </w:rPr>
        <w:t xml:space="preserve">в </w:t>
      </w:r>
      <w:r w:rsidR="00132CCC" w:rsidRPr="001B5BF3">
        <w:rPr>
          <w:b/>
        </w:rPr>
        <w:t xml:space="preserve">15 </w:t>
      </w:r>
      <w:r w:rsidR="00447631" w:rsidRPr="001B5BF3">
        <w:rPr>
          <w:b/>
        </w:rPr>
        <w:t xml:space="preserve">часов, 00 мин., </w:t>
      </w:r>
      <w:r w:rsidR="00BA5CE6">
        <w:rPr>
          <w:rFonts w:eastAsia="Times New Roman"/>
          <w:b/>
          <w:color w:val="000000"/>
          <w:lang w:val="kk-KZ" w:eastAsia="ru-RU"/>
        </w:rPr>
        <w:t>20</w:t>
      </w:r>
      <w:r w:rsidR="005955FE">
        <w:rPr>
          <w:rFonts w:eastAsia="Times New Roman"/>
          <w:b/>
          <w:color w:val="000000"/>
          <w:lang w:val="kk-KZ" w:eastAsia="ru-RU"/>
        </w:rPr>
        <w:t xml:space="preserve"> марта</w:t>
      </w:r>
      <w:r w:rsidR="0072506D">
        <w:rPr>
          <w:rFonts w:eastAsia="Times New Roman"/>
          <w:b/>
          <w:color w:val="000000"/>
          <w:lang w:val="kk-KZ" w:eastAsia="ru-RU"/>
        </w:rPr>
        <w:t xml:space="preserve"> </w:t>
      </w:r>
      <w:r w:rsidR="005E3F20" w:rsidRPr="001B5BF3">
        <w:rPr>
          <w:rFonts w:eastAsia="Times New Roman"/>
          <w:b/>
          <w:color w:val="000000"/>
          <w:lang w:val="kk-KZ" w:eastAsia="ru-RU"/>
        </w:rPr>
        <w:t>202</w:t>
      </w:r>
      <w:r w:rsidR="005955FE">
        <w:rPr>
          <w:rFonts w:eastAsia="Times New Roman"/>
          <w:b/>
          <w:color w:val="000000"/>
          <w:lang w:val="kk-KZ" w:eastAsia="ru-RU"/>
        </w:rPr>
        <w:t>4</w:t>
      </w:r>
      <w:r w:rsidR="00EC7E15" w:rsidRPr="001B5BF3">
        <w:rPr>
          <w:rFonts w:eastAsia="Times New Roman"/>
          <w:b/>
          <w:color w:val="000000"/>
          <w:lang w:val="kk-KZ" w:eastAsia="ru-RU"/>
        </w:rPr>
        <w:t xml:space="preserve"> года</w:t>
      </w:r>
      <w:r w:rsidR="00EC7E15" w:rsidRPr="001B5BF3">
        <w:rPr>
          <w:b/>
        </w:rPr>
        <w:t xml:space="preserve"> </w:t>
      </w:r>
      <w:r w:rsidR="00447631" w:rsidRPr="001B5BF3">
        <w:rPr>
          <w:b/>
        </w:rPr>
        <w:t xml:space="preserve">по </w:t>
      </w:r>
      <w:r w:rsidR="00F32996" w:rsidRPr="001B5BF3">
        <w:rPr>
          <w:b/>
        </w:rPr>
        <w:t xml:space="preserve">адресу: </w:t>
      </w:r>
      <w:r w:rsidR="005B1638" w:rsidRPr="001B5BF3">
        <w:rPr>
          <w:b/>
        </w:rPr>
        <w:t xml:space="preserve">РК, город Алматы, </w:t>
      </w:r>
      <w:proofErr w:type="spellStart"/>
      <w:r w:rsidR="005B1638" w:rsidRPr="001B5BF3">
        <w:rPr>
          <w:b/>
        </w:rPr>
        <w:t>Ауэзовский</w:t>
      </w:r>
      <w:proofErr w:type="spellEnd"/>
      <w:r w:rsidR="005B1638" w:rsidRPr="001B5BF3">
        <w:rPr>
          <w:b/>
        </w:rPr>
        <w:t xml:space="preserve"> район, улица </w:t>
      </w:r>
      <w:proofErr w:type="spellStart"/>
      <w:r w:rsidR="005B1638" w:rsidRPr="001B5BF3">
        <w:rPr>
          <w:b/>
        </w:rPr>
        <w:t>Жубанова</w:t>
      </w:r>
      <w:proofErr w:type="spellEnd"/>
      <w:r w:rsidR="005B1638" w:rsidRPr="001B5BF3">
        <w:rPr>
          <w:b/>
        </w:rPr>
        <w:t>, 11, первый этаж,</w:t>
      </w:r>
      <w:r w:rsidR="00150882">
        <w:rPr>
          <w:b/>
        </w:rPr>
        <w:t xml:space="preserve"> конференц-зал.</w:t>
      </w:r>
    </w:p>
    <w:p w:rsidR="00447631" w:rsidRPr="001B5BF3" w:rsidRDefault="00447631" w:rsidP="001B5BF3">
      <w:pPr>
        <w:pStyle w:val="aa"/>
        <w:jc w:val="both"/>
      </w:pPr>
      <w:r w:rsidRPr="001B5BF3">
        <w:t xml:space="preserve">      </w:t>
      </w:r>
      <w:r w:rsidR="00810D45" w:rsidRPr="001B5BF3">
        <w:tab/>
      </w:r>
      <w:r w:rsidRPr="001B5BF3">
        <w:t xml:space="preserve">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w:t>
      </w:r>
      <w:r w:rsidR="002B782F" w:rsidRPr="001B5BF3">
        <w:t>тендерной</w:t>
      </w:r>
      <w:r w:rsidRPr="001B5BF3">
        <w:t xml:space="preserve"> документацией.</w:t>
      </w:r>
    </w:p>
    <w:p w:rsidR="00447631" w:rsidRPr="001B5BF3" w:rsidRDefault="00EB7A29" w:rsidP="001B5BF3">
      <w:pPr>
        <w:pStyle w:val="aa"/>
        <w:ind w:firstLine="708"/>
        <w:jc w:val="both"/>
      </w:pPr>
      <w:r w:rsidRPr="001B5BF3">
        <w:rPr>
          <w:lang w:val="kk-KZ"/>
        </w:rPr>
        <w:t>2</w:t>
      </w:r>
      <w:r w:rsidR="00670825" w:rsidRPr="001B5BF3">
        <w:rPr>
          <w:lang w:val="kk-KZ"/>
        </w:rPr>
        <w:t xml:space="preserve">. </w:t>
      </w:r>
      <w:r w:rsidR="00447631" w:rsidRPr="001B5BF3">
        <w:t xml:space="preserve">В случае если на </w:t>
      </w:r>
      <w:r w:rsidR="002B782F" w:rsidRPr="001B5BF3">
        <w:t>тендер</w:t>
      </w:r>
      <w:r w:rsidR="00447631" w:rsidRPr="001B5BF3">
        <w:t xml:space="preserve"> (лот) представлена только одна заявка на участие в конкурсе, то данная заявка на участие в </w:t>
      </w:r>
      <w:r w:rsidR="002B782F" w:rsidRPr="001B5BF3">
        <w:t>тендере</w:t>
      </w:r>
      <w:r w:rsidR="00447631" w:rsidRPr="001B5BF3">
        <w:t xml:space="preserve"> также вскрывается.</w:t>
      </w:r>
    </w:p>
    <w:p w:rsidR="005B1638" w:rsidRPr="001B5BF3" w:rsidRDefault="00EB7A29" w:rsidP="001B5BF3">
      <w:pPr>
        <w:pStyle w:val="aa"/>
        <w:ind w:firstLine="708"/>
        <w:jc w:val="both"/>
      </w:pPr>
      <w:r w:rsidRPr="001B5BF3">
        <w:rPr>
          <w:lang w:val="kk-KZ"/>
        </w:rPr>
        <w:t>3</w:t>
      </w:r>
      <w:r w:rsidR="00447631" w:rsidRPr="001B5BF3">
        <w:t xml:space="preserve">. Присутствующие на процедуре вскрытия конвертов с заявками на участие в </w:t>
      </w:r>
      <w:r w:rsidR="002B782F" w:rsidRPr="001B5BF3">
        <w:t>тендере</w:t>
      </w:r>
      <w:r w:rsidR="00447631" w:rsidRPr="001B5BF3">
        <w:t xml:space="preserve">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00447631" w:rsidRPr="001B5BF3">
        <w:rPr>
          <w:b/>
        </w:rPr>
        <w:t>до</w:t>
      </w:r>
      <w:r w:rsidR="005E3F20" w:rsidRPr="001B5BF3">
        <w:rPr>
          <w:b/>
        </w:rPr>
        <w:t xml:space="preserve"> </w:t>
      </w:r>
      <w:r w:rsidR="00132CCC" w:rsidRPr="001B5BF3">
        <w:rPr>
          <w:b/>
        </w:rPr>
        <w:t>13</w:t>
      </w:r>
      <w:r w:rsidR="00DF2469" w:rsidRPr="001B5BF3">
        <w:rPr>
          <w:b/>
        </w:rPr>
        <w:t xml:space="preserve"> часов, 0</w:t>
      </w:r>
      <w:r w:rsidR="00447631" w:rsidRPr="001B5BF3">
        <w:rPr>
          <w:b/>
        </w:rPr>
        <w:t xml:space="preserve">0 мин., </w:t>
      </w:r>
      <w:r w:rsidR="00BA5CE6">
        <w:rPr>
          <w:b/>
          <w:lang w:val="kk-KZ"/>
        </w:rPr>
        <w:t>20</w:t>
      </w:r>
      <w:r w:rsidR="005955FE">
        <w:rPr>
          <w:b/>
        </w:rPr>
        <w:t xml:space="preserve"> марта </w:t>
      </w:r>
      <w:r w:rsidR="005B1638" w:rsidRPr="001B5BF3">
        <w:rPr>
          <w:rFonts w:eastAsia="Times New Roman"/>
          <w:b/>
          <w:color w:val="000000"/>
          <w:lang w:val="kk-KZ" w:eastAsia="ru-RU"/>
        </w:rPr>
        <w:t>20</w:t>
      </w:r>
      <w:r w:rsidR="005955FE">
        <w:rPr>
          <w:rFonts w:eastAsia="Times New Roman"/>
          <w:b/>
          <w:color w:val="000000"/>
          <w:lang w:val="kk-KZ" w:eastAsia="ru-RU"/>
        </w:rPr>
        <w:t xml:space="preserve">24 </w:t>
      </w:r>
      <w:r w:rsidR="005B1638" w:rsidRPr="001B5BF3">
        <w:rPr>
          <w:rFonts w:eastAsia="Times New Roman"/>
          <w:b/>
          <w:color w:val="000000"/>
          <w:lang w:val="kk-KZ" w:eastAsia="ru-RU"/>
        </w:rPr>
        <w:t xml:space="preserve">года, </w:t>
      </w:r>
      <w:r w:rsidR="005B1638" w:rsidRPr="001B5BF3">
        <w:t xml:space="preserve">РК, город Алматы, </w:t>
      </w:r>
      <w:proofErr w:type="spellStart"/>
      <w:r w:rsidR="005B1638" w:rsidRPr="001B5BF3">
        <w:t>Ауэзовский</w:t>
      </w:r>
      <w:proofErr w:type="spellEnd"/>
      <w:r w:rsidR="005B1638" w:rsidRPr="001B5BF3">
        <w:t xml:space="preserve"> район, улица </w:t>
      </w:r>
      <w:proofErr w:type="spellStart"/>
      <w:r w:rsidR="005B1638" w:rsidRPr="001B5BF3">
        <w:t>Жубанова</w:t>
      </w:r>
      <w:proofErr w:type="spellEnd"/>
      <w:r w:rsidR="005B1638" w:rsidRPr="001B5BF3">
        <w:t xml:space="preserve">, 11, первый этаж, </w:t>
      </w:r>
      <w:r w:rsidR="005B1638" w:rsidRPr="001B5BF3">
        <w:rPr>
          <w:lang w:val="kk-KZ"/>
        </w:rPr>
        <w:t>Юридический отдел, кабинет специалиста по госудасртвенным закупкам.</w:t>
      </w:r>
      <w:r w:rsidR="005B1638" w:rsidRPr="001B5BF3">
        <w:t xml:space="preserve"> </w:t>
      </w:r>
      <w:r w:rsidR="00EB3DD3" w:rsidRPr="001B5BF3">
        <w:tab/>
      </w:r>
    </w:p>
    <w:p w:rsidR="00447631" w:rsidRPr="001B5BF3" w:rsidRDefault="00EB7A29" w:rsidP="001B5BF3">
      <w:pPr>
        <w:pStyle w:val="aa"/>
        <w:ind w:firstLine="708"/>
        <w:jc w:val="both"/>
      </w:pPr>
      <w:r w:rsidRPr="001B5BF3">
        <w:rPr>
          <w:lang w:val="kk-KZ"/>
        </w:rPr>
        <w:t>4</w:t>
      </w:r>
      <w:r w:rsidR="0082360C" w:rsidRPr="001B5BF3">
        <w:t xml:space="preserve">. </w:t>
      </w:r>
      <w:r w:rsidR="00447631" w:rsidRPr="001B5BF3">
        <w:t xml:space="preserve">Не допускается вмешательство потенциальных поставщиков или их уполномоченных представителей потенциальных поставщиков, присутствующих на заседании </w:t>
      </w:r>
      <w:r w:rsidR="0082360C" w:rsidRPr="001B5BF3">
        <w:t xml:space="preserve">тендерной </w:t>
      </w:r>
      <w:r w:rsidR="00447631" w:rsidRPr="001B5BF3">
        <w:t xml:space="preserve">комиссии по вскрытию конвертов с заявками на участие в </w:t>
      </w:r>
      <w:r w:rsidR="0082360C" w:rsidRPr="001B5BF3">
        <w:t>тендере</w:t>
      </w:r>
      <w:r w:rsidR="00447631" w:rsidRPr="001B5BF3">
        <w:t xml:space="preserve">, в деятельность </w:t>
      </w:r>
      <w:r w:rsidR="0082360C" w:rsidRPr="001B5BF3">
        <w:t>тендерной</w:t>
      </w:r>
      <w:r w:rsidR="00447631" w:rsidRPr="001B5BF3">
        <w:t xml:space="preserve"> комиссии, секретаря </w:t>
      </w:r>
      <w:r w:rsidR="0082360C" w:rsidRPr="001B5BF3">
        <w:t>тендерной</w:t>
      </w:r>
      <w:r w:rsidR="00447631" w:rsidRPr="001B5BF3">
        <w:t xml:space="preserve"> комиссии.</w:t>
      </w:r>
    </w:p>
    <w:p w:rsidR="0082360C" w:rsidRPr="001B5BF3" w:rsidRDefault="00EB3DD3" w:rsidP="001B5BF3">
      <w:pPr>
        <w:pStyle w:val="aa"/>
        <w:jc w:val="both"/>
        <w:rPr>
          <w:color w:val="000000"/>
        </w:rPr>
      </w:pPr>
      <w:r w:rsidRPr="001B5BF3">
        <w:tab/>
      </w:r>
      <w:r w:rsidR="00EB7A29" w:rsidRPr="001B5BF3">
        <w:rPr>
          <w:lang w:val="kk-KZ"/>
        </w:rPr>
        <w:t>5</w:t>
      </w:r>
      <w:r w:rsidR="0082360C" w:rsidRPr="001B5BF3">
        <w:t xml:space="preserve">. </w:t>
      </w:r>
      <w:r w:rsidR="0082360C" w:rsidRPr="001B5BF3">
        <w:rPr>
          <w:color w:val="000000"/>
        </w:rPr>
        <w:t xml:space="preserve">При вскрытии конвертов с тендерными заявками секретарь тендерной комиссии объявляет присутствующим лицам наименование и адрес потенциальных поставщиков, участвующих в тендере, предложенные ими цены, условия поставки и оплаты, отзыв и изменения тендерных заявок, если они отражены документально, информацию о наличии документов, составляющих тендерную заявку, </w:t>
      </w:r>
      <w:r w:rsidR="005B1638" w:rsidRPr="001B5BF3">
        <w:rPr>
          <w:color w:val="000000"/>
        </w:rPr>
        <w:t>и вносит данные сведения в протокол вскрытия конвертов.</w:t>
      </w:r>
    </w:p>
    <w:p w:rsidR="00DD5A01" w:rsidRPr="001B5BF3" w:rsidRDefault="00DD5A01" w:rsidP="001B5BF3">
      <w:pPr>
        <w:pStyle w:val="aa"/>
        <w:jc w:val="center"/>
        <w:rPr>
          <w:b/>
          <w:bCs/>
          <w:color w:val="000000"/>
        </w:rPr>
      </w:pPr>
    </w:p>
    <w:p w:rsidR="0082360C" w:rsidRPr="001B5BF3" w:rsidRDefault="00EB7A29" w:rsidP="001B5BF3">
      <w:pPr>
        <w:pStyle w:val="aa"/>
        <w:jc w:val="center"/>
        <w:rPr>
          <w:b/>
          <w:bCs/>
          <w:color w:val="000000"/>
        </w:rPr>
      </w:pPr>
      <w:r w:rsidRPr="001B5BF3">
        <w:rPr>
          <w:b/>
          <w:bCs/>
          <w:color w:val="000000"/>
        </w:rPr>
        <w:t xml:space="preserve">17. </w:t>
      </w:r>
      <w:r w:rsidR="0082360C" w:rsidRPr="001B5BF3">
        <w:rPr>
          <w:b/>
          <w:bCs/>
          <w:color w:val="000000"/>
        </w:rPr>
        <w:t>Оценка и сопоставление тендерных заявок</w:t>
      </w:r>
      <w:r w:rsidR="00BC45EB" w:rsidRPr="001B5BF3">
        <w:rPr>
          <w:b/>
          <w:bCs/>
          <w:color w:val="000000"/>
        </w:rPr>
        <w:t>.</w:t>
      </w:r>
    </w:p>
    <w:p w:rsidR="00B554ED" w:rsidRPr="001B5BF3" w:rsidRDefault="00EB3DD3" w:rsidP="001B5BF3">
      <w:pPr>
        <w:spacing w:after="0"/>
        <w:jc w:val="both"/>
        <w:rPr>
          <w:rFonts w:eastAsia="Times New Roman"/>
          <w:lang w:eastAsia="en-US"/>
        </w:rPr>
      </w:pPr>
      <w:r w:rsidRPr="001B5BF3">
        <w:rPr>
          <w:rFonts w:eastAsia="Times New Roman"/>
          <w:color w:val="000000"/>
          <w:lang w:eastAsia="ru-RU"/>
        </w:rPr>
        <w:tab/>
      </w:r>
      <w:r w:rsidR="00EB7A29" w:rsidRPr="001B5BF3">
        <w:rPr>
          <w:rFonts w:eastAsia="Times New Roman"/>
          <w:color w:val="000000"/>
          <w:lang w:val="kk-KZ" w:eastAsia="ru-RU"/>
        </w:rPr>
        <w:t>1</w:t>
      </w:r>
      <w:r w:rsidR="002F3D3F" w:rsidRPr="001B5BF3">
        <w:rPr>
          <w:rFonts w:eastAsia="Times New Roman"/>
          <w:color w:val="000000"/>
          <w:lang w:eastAsia="ru-RU"/>
        </w:rPr>
        <w:t xml:space="preserve">. </w:t>
      </w:r>
      <w:bookmarkStart w:id="7" w:name="SUB8300"/>
      <w:bookmarkEnd w:id="7"/>
      <w:r w:rsidR="00B554ED" w:rsidRPr="001B5BF3">
        <w:rPr>
          <w:rFonts w:eastAsia="Times New Roman"/>
          <w:color w:val="000000"/>
          <w:lang w:eastAsia="en-US"/>
        </w:rPr>
        <w:t>Тендерная комиссия осуществляет оценку и сопоставление тендерных заявок.</w:t>
      </w:r>
    </w:p>
    <w:p w:rsidR="00B554ED" w:rsidRPr="001B5BF3" w:rsidRDefault="00B554ED" w:rsidP="001B5BF3">
      <w:pPr>
        <w:spacing w:after="0" w:line="276" w:lineRule="auto"/>
        <w:jc w:val="both"/>
        <w:rPr>
          <w:rFonts w:eastAsia="Times New Roman"/>
          <w:lang w:eastAsia="en-US"/>
        </w:rPr>
      </w:pPr>
      <w:bookmarkStart w:id="8" w:name="z284"/>
      <w:r w:rsidRPr="001B5BF3">
        <w:rPr>
          <w:rFonts w:eastAsia="Times New Roman"/>
          <w:color w:val="000000"/>
          <w:lang w:val="en-US" w:eastAsia="en-US"/>
        </w:rPr>
        <w:t>     </w:t>
      </w:r>
      <w:r w:rsidRPr="001B5BF3">
        <w:rPr>
          <w:rFonts w:eastAsia="Times New Roman"/>
          <w:color w:val="000000"/>
          <w:lang w:eastAsia="en-US"/>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B554ED" w:rsidRPr="001B5BF3" w:rsidRDefault="00B554ED" w:rsidP="001B5BF3">
      <w:pPr>
        <w:spacing w:after="0" w:line="276" w:lineRule="auto"/>
        <w:jc w:val="both"/>
        <w:rPr>
          <w:rFonts w:eastAsia="Times New Roman"/>
          <w:lang w:eastAsia="en-US"/>
        </w:rPr>
      </w:pPr>
      <w:bookmarkStart w:id="9" w:name="z285"/>
      <w:bookmarkEnd w:id="8"/>
      <w:r w:rsidRPr="001B5BF3">
        <w:rPr>
          <w:rFonts w:eastAsia="Times New Roman"/>
          <w:color w:val="000000"/>
          <w:lang w:val="en-US" w:eastAsia="en-US"/>
        </w:rPr>
        <w:t>     </w:t>
      </w:r>
      <w:r w:rsidRPr="001B5BF3">
        <w:rPr>
          <w:rFonts w:eastAsia="Times New Roman"/>
          <w:color w:val="000000"/>
          <w:lang w:eastAsia="en-US"/>
        </w:rPr>
        <w:t xml:space="preserve"> </w:t>
      </w:r>
      <w:r w:rsidR="00EB7A29" w:rsidRPr="001B5BF3">
        <w:rPr>
          <w:rFonts w:eastAsia="Times New Roman"/>
          <w:color w:val="000000"/>
          <w:lang w:eastAsia="en-US"/>
        </w:rPr>
        <w:t>2</w:t>
      </w:r>
      <w:r w:rsidRPr="001B5BF3">
        <w:rPr>
          <w:rFonts w:eastAsia="Times New Roman"/>
          <w:color w:val="000000"/>
          <w:lang w:eastAsia="en-US"/>
        </w:rPr>
        <w:t>. Тендерная комиссия отклоняет тендерную заявку в целом или по лоту в случаях:</w:t>
      </w:r>
    </w:p>
    <w:p w:rsidR="00352C3A" w:rsidRPr="001B5BF3" w:rsidRDefault="00B554ED" w:rsidP="001B5BF3">
      <w:pPr>
        <w:spacing w:after="0" w:line="276" w:lineRule="auto"/>
        <w:jc w:val="both"/>
        <w:rPr>
          <w:rFonts w:eastAsia="Times New Roman"/>
          <w:color w:val="000000"/>
          <w:lang w:eastAsia="en-US"/>
        </w:rPr>
      </w:pPr>
      <w:bookmarkStart w:id="10" w:name="z286"/>
      <w:bookmarkEnd w:id="9"/>
      <w:r w:rsidRPr="001B5BF3">
        <w:rPr>
          <w:rFonts w:eastAsia="Times New Roman"/>
          <w:color w:val="000000"/>
          <w:lang w:val="en-US" w:eastAsia="en-US"/>
        </w:rPr>
        <w:t>     </w:t>
      </w:r>
      <w:r w:rsidRPr="001B5BF3">
        <w:rPr>
          <w:rFonts w:eastAsia="Times New Roman"/>
          <w:color w:val="000000"/>
          <w:lang w:eastAsia="en-US"/>
        </w:rPr>
        <w:t xml:space="preserve"> </w:t>
      </w:r>
      <w:bookmarkEnd w:id="10"/>
      <w:r w:rsidR="004C588A" w:rsidRPr="001B5BF3">
        <w:rPr>
          <w:rFonts w:eastAsia="Times New Roman"/>
          <w:color w:val="000000"/>
          <w:lang w:eastAsia="en-US"/>
        </w:rPr>
        <w:tab/>
      </w:r>
      <w:r w:rsidR="00352C3A" w:rsidRPr="001B5BF3">
        <w:rPr>
          <w:rFonts w:eastAsia="Times New Roman"/>
          <w:color w:val="000000"/>
          <w:lang w:eastAsia="en-US"/>
        </w:rPr>
        <w:t xml:space="preserve">1) непредставления гарантийного обеспечения тендерной заявки в соответствии с условиями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w:t>
      </w:r>
      <w:r w:rsidRPr="001B5BF3">
        <w:rPr>
          <w:rFonts w:eastAsia="Times New Roman"/>
          <w:color w:val="000000"/>
          <w:lang w:eastAsia="en-US"/>
        </w:rPr>
        <w:lastRenderedPageBreak/>
        <w:t xml:space="preserve">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6) непредставления технической спецификации в соответствии с условиями, предусмотренными настоящими Правилами;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7) представления потенциальным поставщиком технической спецификации, не соответствующей условиям тендерной документации и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9) причастности к процедуре банкротства либо ликвидации;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12) несоответствия условиям пункта 10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13) установленных пунктами 15, 21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14) если тендерная заявка имеет более короткий срок действия, чем указано в условиях тендерной документации;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15) непредставления ценового предложения либо представления ценового предложения не по форме, согласно приложению 2 к настоящим Правилам;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17) представления тендерной заявки в </w:t>
      </w:r>
      <w:proofErr w:type="spellStart"/>
      <w:r w:rsidRPr="001B5BF3">
        <w:rPr>
          <w:rFonts w:eastAsia="Times New Roman"/>
          <w:color w:val="000000"/>
          <w:lang w:eastAsia="en-US"/>
        </w:rPr>
        <w:t>непрошитом</w:t>
      </w:r>
      <w:proofErr w:type="spellEnd"/>
      <w:r w:rsidRPr="001B5BF3">
        <w:rPr>
          <w:rFonts w:eastAsia="Times New Roman"/>
          <w:color w:val="000000"/>
          <w:lang w:eastAsia="en-US"/>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18) несоответствия потенциального поставщика и (или) соисполнителя условиям, предусмотренным пунктами 8 и 9 настоящих Правил; </w:t>
      </w:r>
    </w:p>
    <w:p w:rsidR="00B554ED"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19) установления факта аффилированности в нарушение условий настоящих Правил. </w:t>
      </w:r>
      <w:r w:rsidR="00EB7A29" w:rsidRPr="001B5BF3">
        <w:rPr>
          <w:rFonts w:eastAsia="Times New Roman"/>
          <w:color w:val="000000"/>
          <w:lang w:eastAsia="en-US"/>
        </w:rPr>
        <w:t>3</w:t>
      </w:r>
      <w:r w:rsidR="00B554ED" w:rsidRPr="001B5BF3">
        <w:rPr>
          <w:rFonts w:eastAsia="Times New Roman"/>
          <w:color w:val="000000"/>
          <w:lang w:eastAsia="en-US"/>
        </w:rPr>
        <w:t xml:space="preserve">. </w:t>
      </w:r>
      <w:r w:rsidR="004822F1" w:rsidRPr="001B5BF3">
        <w:rPr>
          <w:rFonts w:eastAsia="Times New Roman"/>
          <w:color w:val="000000"/>
          <w:lang w:eastAsia="en-US"/>
        </w:rPr>
        <w:t xml:space="preserve">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w:t>
      </w:r>
      <w:proofErr w:type="gramStart"/>
      <w:r w:rsidR="004822F1" w:rsidRPr="001B5BF3">
        <w:rPr>
          <w:rFonts w:eastAsia="Times New Roman"/>
          <w:color w:val="000000"/>
          <w:lang w:eastAsia="en-US"/>
        </w:rPr>
        <w:t>Правил.</w:t>
      </w:r>
      <w:r w:rsidR="00B554ED" w:rsidRPr="001B5BF3">
        <w:rPr>
          <w:rFonts w:eastAsia="Times New Roman"/>
          <w:color w:val="000000"/>
          <w:lang w:eastAsia="en-US"/>
        </w:rPr>
        <w:t>.</w:t>
      </w:r>
      <w:proofErr w:type="gramEnd"/>
    </w:p>
    <w:p w:rsidR="00B554ED" w:rsidRPr="001B5BF3" w:rsidRDefault="00EB7A29" w:rsidP="001B5BF3">
      <w:pPr>
        <w:spacing w:after="0" w:line="276" w:lineRule="auto"/>
        <w:ind w:firstLine="708"/>
        <w:jc w:val="both"/>
        <w:rPr>
          <w:rFonts w:eastAsia="Times New Roman"/>
          <w:lang w:eastAsia="en-US"/>
        </w:rPr>
      </w:pPr>
      <w:bookmarkStart w:id="11" w:name="z309"/>
      <w:r w:rsidRPr="001B5BF3">
        <w:rPr>
          <w:rFonts w:eastAsia="Times New Roman"/>
          <w:color w:val="000000"/>
          <w:lang w:eastAsia="en-US"/>
        </w:rPr>
        <w:t>4</w:t>
      </w:r>
      <w:r w:rsidR="00B554ED" w:rsidRPr="001B5BF3">
        <w:rPr>
          <w:rFonts w:eastAsia="Times New Roman"/>
          <w:color w:val="000000"/>
          <w:lang w:eastAsia="en-US"/>
        </w:rPr>
        <w:t xml:space="preserve">. </w:t>
      </w:r>
      <w:r w:rsidR="004822F1" w:rsidRPr="001B5BF3">
        <w:rPr>
          <w:rFonts w:eastAsia="Times New Roman"/>
          <w:color w:val="000000"/>
          <w:lang w:eastAsia="en-US"/>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4822F1" w:rsidRPr="001B5BF3" w:rsidRDefault="00B554ED" w:rsidP="001B5BF3">
      <w:pPr>
        <w:spacing w:after="0" w:line="276" w:lineRule="auto"/>
        <w:jc w:val="both"/>
        <w:rPr>
          <w:rFonts w:eastAsia="Times New Roman"/>
          <w:color w:val="000000"/>
          <w:lang w:eastAsia="en-US"/>
        </w:rPr>
      </w:pPr>
      <w:bookmarkStart w:id="12" w:name="z310"/>
      <w:bookmarkEnd w:id="11"/>
      <w:r w:rsidRPr="001B5BF3">
        <w:rPr>
          <w:rFonts w:eastAsia="Times New Roman"/>
          <w:color w:val="000000"/>
          <w:lang w:val="en-US" w:eastAsia="en-US"/>
        </w:rPr>
        <w:t>     </w:t>
      </w:r>
      <w:r w:rsidRPr="001B5BF3">
        <w:rPr>
          <w:rFonts w:eastAsia="Times New Roman"/>
          <w:color w:val="000000"/>
          <w:lang w:eastAsia="en-US"/>
        </w:rPr>
        <w:t xml:space="preserve"> </w:t>
      </w:r>
      <w:r w:rsidR="004C588A" w:rsidRPr="001B5BF3">
        <w:rPr>
          <w:rFonts w:eastAsia="Times New Roman"/>
          <w:color w:val="000000"/>
          <w:lang w:eastAsia="en-US"/>
        </w:rPr>
        <w:tab/>
      </w:r>
      <w:r w:rsidR="00EB7A29" w:rsidRPr="001B5BF3">
        <w:rPr>
          <w:rFonts w:eastAsia="Times New Roman"/>
          <w:color w:val="000000"/>
          <w:lang w:eastAsia="en-US"/>
        </w:rPr>
        <w:t>5</w:t>
      </w:r>
      <w:r w:rsidRPr="001B5BF3">
        <w:rPr>
          <w:rFonts w:eastAsia="Times New Roman"/>
          <w:color w:val="000000"/>
          <w:lang w:eastAsia="en-US"/>
        </w:rPr>
        <w:t xml:space="preserve">. </w:t>
      </w:r>
      <w:bookmarkStart w:id="13" w:name="z311"/>
      <w:bookmarkEnd w:id="12"/>
      <w:r w:rsidR="004822F1" w:rsidRPr="001B5BF3">
        <w:rPr>
          <w:rFonts w:eastAsia="Times New Roman"/>
          <w:color w:val="000000"/>
          <w:lang w:eastAsia="en-US"/>
        </w:rPr>
        <w:t>Закуп способом тендера или его какой-либо лот признаются несостоявшимися по одному из следующих оснований:</w:t>
      </w:r>
    </w:p>
    <w:p w:rsidR="004822F1" w:rsidRPr="001B5BF3" w:rsidRDefault="00B554ED" w:rsidP="001B5BF3">
      <w:pPr>
        <w:spacing w:after="0" w:line="276" w:lineRule="auto"/>
        <w:jc w:val="both"/>
        <w:rPr>
          <w:rFonts w:eastAsia="Times New Roman"/>
          <w:color w:val="000000"/>
          <w:lang w:eastAsia="en-US"/>
        </w:rPr>
      </w:pPr>
      <w:r w:rsidRPr="001B5BF3">
        <w:rPr>
          <w:rFonts w:eastAsia="Times New Roman"/>
          <w:color w:val="000000"/>
          <w:lang w:val="en-US" w:eastAsia="en-US"/>
        </w:rPr>
        <w:t>     </w:t>
      </w:r>
      <w:r w:rsidRPr="001B5BF3">
        <w:rPr>
          <w:rFonts w:eastAsia="Times New Roman"/>
          <w:color w:val="000000"/>
          <w:lang w:eastAsia="en-US"/>
        </w:rPr>
        <w:t xml:space="preserve"> </w:t>
      </w:r>
      <w:bookmarkStart w:id="14" w:name="z313"/>
      <w:bookmarkEnd w:id="13"/>
      <w:r w:rsidR="004822F1" w:rsidRPr="001B5BF3">
        <w:rPr>
          <w:rFonts w:eastAsia="Times New Roman"/>
          <w:color w:val="000000"/>
          <w:lang w:eastAsia="en-US"/>
        </w:rPr>
        <w:tab/>
        <w:t xml:space="preserve">1) отсутствие тендерных заявок; </w:t>
      </w:r>
    </w:p>
    <w:p w:rsidR="004822F1" w:rsidRPr="001B5BF3" w:rsidRDefault="004822F1"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lastRenderedPageBreak/>
        <w:t>2) отклонение всех тендерных заявок потенциальных поставщиков.</w:t>
      </w:r>
      <w:r w:rsidR="00B554ED" w:rsidRPr="001B5BF3">
        <w:rPr>
          <w:rFonts w:eastAsia="Times New Roman"/>
          <w:color w:val="000000"/>
          <w:lang w:val="en-US" w:eastAsia="en-US"/>
        </w:rPr>
        <w:t>     </w:t>
      </w:r>
      <w:r w:rsidR="00B554ED" w:rsidRPr="001B5BF3">
        <w:rPr>
          <w:rFonts w:eastAsia="Times New Roman"/>
          <w:color w:val="000000"/>
          <w:lang w:eastAsia="en-US"/>
        </w:rPr>
        <w:t xml:space="preserve"> </w:t>
      </w:r>
    </w:p>
    <w:p w:rsidR="00B554ED" w:rsidRPr="001B5BF3" w:rsidRDefault="00EB7A29" w:rsidP="001B5BF3">
      <w:pPr>
        <w:spacing w:after="0" w:line="276" w:lineRule="auto"/>
        <w:ind w:firstLine="708"/>
        <w:jc w:val="both"/>
        <w:rPr>
          <w:rFonts w:eastAsia="Times New Roman"/>
          <w:lang w:eastAsia="en-US"/>
        </w:rPr>
      </w:pPr>
      <w:r w:rsidRPr="001B5BF3">
        <w:rPr>
          <w:rFonts w:eastAsia="Times New Roman"/>
          <w:color w:val="000000"/>
          <w:lang w:eastAsia="en-US"/>
        </w:rPr>
        <w:t>6</w:t>
      </w:r>
      <w:r w:rsidR="00B554ED" w:rsidRPr="001B5BF3">
        <w:rPr>
          <w:rFonts w:eastAsia="Times New Roman"/>
          <w:color w:val="000000"/>
          <w:lang w:eastAsia="en-US"/>
        </w:rPr>
        <w:t xml:space="preserve">. </w:t>
      </w:r>
      <w:r w:rsidR="004822F1" w:rsidRPr="001B5BF3">
        <w:rPr>
          <w:rFonts w:eastAsia="Times New Roman"/>
          <w:color w:val="000000"/>
          <w:lang w:eastAsia="en-US"/>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82360C" w:rsidRPr="001B5BF3" w:rsidRDefault="00B554ED" w:rsidP="001B5BF3">
      <w:pPr>
        <w:spacing w:after="0" w:line="276" w:lineRule="auto"/>
        <w:jc w:val="both"/>
        <w:rPr>
          <w:rFonts w:eastAsia="Times New Roman"/>
          <w:lang w:eastAsia="en-US"/>
        </w:rPr>
      </w:pPr>
      <w:bookmarkStart w:id="15" w:name="z314"/>
      <w:bookmarkEnd w:id="14"/>
      <w:r w:rsidRPr="001B5BF3">
        <w:rPr>
          <w:rFonts w:eastAsia="Times New Roman"/>
          <w:color w:val="000000"/>
          <w:lang w:val="en-US" w:eastAsia="en-US"/>
        </w:rPr>
        <w:t>     </w:t>
      </w:r>
      <w:r w:rsidRPr="001B5BF3">
        <w:rPr>
          <w:rFonts w:eastAsia="Times New Roman"/>
          <w:color w:val="000000"/>
          <w:lang w:eastAsia="en-US"/>
        </w:rPr>
        <w:t xml:space="preserve"> </w:t>
      </w:r>
      <w:bookmarkEnd w:id="15"/>
      <w:r w:rsidR="004822F1" w:rsidRPr="001B5BF3">
        <w:rPr>
          <w:rFonts w:eastAsia="Times New Roman"/>
          <w:color w:val="000000"/>
          <w:lang w:eastAsia="en-US"/>
        </w:rPr>
        <w:tab/>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rsidR="00DD5A01" w:rsidRPr="001B5BF3" w:rsidRDefault="00DD5A01" w:rsidP="001B5BF3">
      <w:pPr>
        <w:pStyle w:val="aa"/>
        <w:jc w:val="center"/>
        <w:rPr>
          <w:rFonts w:eastAsia="Times New Roman"/>
          <w:b/>
          <w:bCs/>
          <w:color w:val="000000"/>
          <w:lang w:eastAsia="ru-RU"/>
        </w:rPr>
      </w:pPr>
    </w:p>
    <w:p w:rsidR="00AC4E27" w:rsidRPr="001B5BF3" w:rsidRDefault="00EB7A29" w:rsidP="001B5BF3">
      <w:pPr>
        <w:pStyle w:val="aa"/>
        <w:jc w:val="center"/>
        <w:rPr>
          <w:b/>
          <w:bCs/>
          <w:color w:val="000000"/>
        </w:rPr>
      </w:pPr>
      <w:r w:rsidRPr="001B5BF3">
        <w:rPr>
          <w:rFonts w:eastAsia="Times New Roman"/>
          <w:b/>
          <w:bCs/>
          <w:color w:val="000000"/>
          <w:lang w:eastAsia="ru-RU"/>
        </w:rPr>
        <w:t xml:space="preserve">18. </w:t>
      </w:r>
      <w:r w:rsidR="00505D1A" w:rsidRPr="001B5BF3">
        <w:rPr>
          <w:rFonts w:eastAsia="Times New Roman"/>
          <w:b/>
          <w:bCs/>
          <w:color w:val="000000"/>
          <w:lang w:eastAsia="ru-RU"/>
        </w:rPr>
        <w:t>Подведение итогов тендера</w:t>
      </w:r>
    </w:p>
    <w:p w:rsidR="004822F1"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1</w:t>
      </w:r>
      <w:r w:rsidR="00505D1A" w:rsidRPr="001B5BF3">
        <w:rPr>
          <w:rFonts w:eastAsia="Times New Roman"/>
          <w:color w:val="000000"/>
          <w:lang w:eastAsia="ru-RU"/>
        </w:rPr>
        <w:t>.</w:t>
      </w:r>
      <w:r w:rsidR="004822F1" w:rsidRPr="001B5BF3">
        <w:t xml:space="preserve"> </w:t>
      </w:r>
      <w:r w:rsidR="004822F1" w:rsidRPr="001B5BF3">
        <w:rPr>
          <w:rFonts w:eastAsia="Times New Roman"/>
          <w:color w:val="000000"/>
          <w:lang w:eastAsia="ru-RU"/>
        </w:rPr>
        <w:t xml:space="preserve">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 наименования и краткое описание лекарственных средств, медицинских изделий или фармацевтических услуг;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2) сумма закупа;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3) наименования, местонахождение и квалификационные данные потенциальных поставщиков, представивших тендерные заявки;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4) цена и условия каждой тендерной заявки в соответствии с тендерной документацией;</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5) изложение оценки и сопоставления тендерных заявок;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6) основания отклонения тендерных заявок;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7) наименования и местонахождение победителя (ей) по каждому лоту тендера и условия, по которым определен победитель, с указанием торгового наименования;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9) основания, если победитель тендера не определен;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10) срок, в течение которого надлежит заключить договор закупа;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11) информация о привлечении экспертной комиссии.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rsidR="00346476" w:rsidRPr="001B5BF3" w:rsidRDefault="004822F1" w:rsidP="001B5BF3">
      <w:pPr>
        <w:pStyle w:val="aa"/>
        <w:ind w:firstLine="708"/>
        <w:jc w:val="both"/>
        <w:rPr>
          <w:color w:val="000000"/>
        </w:rPr>
      </w:pPr>
      <w:r w:rsidRPr="001B5BF3">
        <w:rPr>
          <w:rFonts w:eastAsia="Times New Roman"/>
          <w:color w:val="000000"/>
          <w:lang w:eastAsia="ru-RU"/>
        </w:rPr>
        <w:t>Протокол об итогах тендера размещается на интернет-ресурсе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rsidR="00DD5A01" w:rsidRPr="001B5BF3" w:rsidRDefault="00DD5A01" w:rsidP="001B5BF3">
      <w:pPr>
        <w:pStyle w:val="aa"/>
        <w:jc w:val="center"/>
        <w:rPr>
          <w:rFonts w:eastAsia="Times New Roman"/>
          <w:b/>
          <w:bCs/>
          <w:color w:val="000000"/>
          <w:lang w:eastAsia="ru-RU"/>
        </w:rPr>
      </w:pPr>
    </w:p>
    <w:p w:rsidR="00505D1A" w:rsidRPr="001B5BF3" w:rsidRDefault="00EB7A29" w:rsidP="001B5BF3">
      <w:pPr>
        <w:pStyle w:val="aa"/>
        <w:jc w:val="center"/>
        <w:rPr>
          <w:rFonts w:eastAsia="Times New Roman"/>
          <w:color w:val="000000"/>
          <w:lang w:eastAsia="ru-RU"/>
        </w:rPr>
      </w:pPr>
      <w:r w:rsidRPr="001B5BF3">
        <w:rPr>
          <w:rFonts w:eastAsia="Times New Roman"/>
          <w:b/>
          <w:bCs/>
          <w:color w:val="000000"/>
          <w:lang w:eastAsia="ru-RU"/>
        </w:rPr>
        <w:t xml:space="preserve">19. </w:t>
      </w:r>
      <w:r w:rsidR="00505D1A" w:rsidRPr="001B5BF3">
        <w:rPr>
          <w:rFonts w:eastAsia="Times New Roman"/>
          <w:b/>
          <w:bCs/>
          <w:color w:val="000000"/>
          <w:lang w:eastAsia="ru-RU"/>
        </w:rPr>
        <w:t>Заключение договора закупа</w:t>
      </w:r>
    </w:p>
    <w:p w:rsidR="00B554ED" w:rsidRPr="001B5BF3" w:rsidRDefault="00505D1A" w:rsidP="001B5BF3">
      <w:pPr>
        <w:pStyle w:val="aa"/>
        <w:jc w:val="both"/>
        <w:rPr>
          <w:rFonts w:eastAsia="Times New Roman"/>
          <w:color w:val="000000"/>
          <w:lang w:val="kk-KZ" w:eastAsia="ru-RU"/>
        </w:rPr>
      </w:pPr>
      <w:r w:rsidRPr="001B5BF3">
        <w:rPr>
          <w:rFonts w:eastAsia="Times New Roman"/>
          <w:color w:val="000000"/>
          <w:lang w:eastAsia="ru-RU"/>
        </w:rPr>
        <w:t> </w:t>
      </w:r>
      <w:r w:rsidR="003169CF" w:rsidRPr="001B5BF3">
        <w:rPr>
          <w:rFonts w:eastAsia="Times New Roman"/>
          <w:color w:val="000000"/>
          <w:lang w:eastAsia="ru-RU"/>
        </w:rPr>
        <w:tab/>
      </w:r>
      <w:r w:rsidR="00B554ED" w:rsidRPr="001B5BF3">
        <w:rPr>
          <w:rFonts w:eastAsia="Times New Roman"/>
          <w:color w:val="000000"/>
          <w:lang w:val="kk-KZ" w:eastAsia="ru-RU"/>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1</w:t>
      </w:r>
      <w:r w:rsidRPr="001B5BF3">
        <w:rPr>
          <w:rFonts w:eastAsia="Times New Roman"/>
          <w:color w:val="000000"/>
          <w:lang w:val="kk-KZ" w:eastAsia="ru-RU"/>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lastRenderedPageBreak/>
        <w:t xml:space="preserve">     </w:t>
      </w:r>
      <w:r w:rsidR="00EB7A29" w:rsidRPr="001B5BF3">
        <w:rPr>
          <w:rFonts w:eastAsia="Times New Roman"/>
          <w:color w:val="000000"/>
          <w:lang w:val="kk-KZ" w:eastAsia="ru-RU"/>
        </w:rPr>
        <w:t>2</w:t>
      </w:r>
      <w:r w:rsidRPr="001B5BF3">
        <w:rPr>
          <w:rFonts w:eastAsia="Times New Roman"/>
          <w:color w:val="000000"/>
          <w:lang w:val="kk-KZ" w:eastAsia="ru-RU"/>
        </w:rPr>
        <w:t>.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3</w:t>
      </w:r>
      <w:r w:rsidRPr="001B5BF3">
        <w:rPr>
          <w:rFonts w:eastAsia="Times New Roman"/>
          <w:color w:val="000000"/>
          <w:lang w:val="kk-KZ" w:eastAsia="ru-RU"/>
        </w:rPr>
        <w:t>.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4</w:t>
      </w:r>
      <w:r w:rsidRPr="001B5BF3">
        <w:rPr>
          <w:rFonts w:eastAsia="Times New Roman"/>
          <w:color w:val="000000"/>
          <w:lang w:val="kk-KZ" w:eastAsia="ru-RU"/>
        </w:rPr>
        <w:t>.</w:t>
      </w:r>
      <w:r w:rsidR="003D421E" w:rsidRPr="001B5BF3">
        <w:t xml:space="preserve"> </w:t>
      </w:r>
      <w:r w:rsidR="003D421E" w:rsidRPr="001B5BF3">
        <w:rPr>
          <w:rFonts w:eastAsia="Times New Roman"/>
          <w:color w:val="000000"/>
          <w:lang w:val="kk-KZ" w:eastAsia="ru-RU"/>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3D421E"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5</w:t>
      </w:r>
      <w:r w:rsidRPr="001B5BF3">
        <w:rPr>
          <w:rFonts w:eastAsia="Times New Roman"/>
          <w:color w:val="000000"/>
          <w:lang w:val="kk-KZ" w:eastAsia="ru-RU"/>
        </w:rPr>
        <w:t xml:space="preserve">. </w:t>
      </w:r>
      <w:r w:rsidR="003D421E" w:rsidRPr="001B5BF3">
        <w:rPr>
          <w:rFonts w:eastAsia="Times New Roman"/>
          <w:color w:val="000000"/>
          <w:lang w:val="kk-KZ" w:eastAsia="ru-RU"/>
        </w:rPr>
        <w:t xml:space="preserve">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 </w:t>
      </w:r>
    </w:p>
    <w:p w:rsidR="003D421E" w:rsidRPr="001B5BF3" w:rsidRDefault="003D421E" w:rsidP="001B5BF3">
      <w:pPr>
        <w:pStyle w:val="aa"/>
        <w:ind w:firstLine="708"/>
        <w:jc w:val="both"/>
        <w:rPr>
          <w:rFonts w:eastAsia="Times New Roman"/>
          <w:color w:val="000000"/>
          <w:lang w:val="kk-KZ" w:eastAsia="ru-RU"/>
        </w:rPr>
      </w:pPr>
      <w:r w:rsidRPr="001B5BF3">
        <w:rPr>
          <w:rFonts w:eastAsia="Times New Roman"/>
          <w:color w:val="000000"/>
          <w:lang w:val="kk-KZ" w:eastAsia="ru-RU"/>
        </w:rPr>
        <w:t xml:space="preserve">1) по взаимному согласию сторон в части уменьшения цены на лекарственные средства и (или) медицинские изделия и, соответственно, цены договора; </w:t>
      </w:r>
    </w:p>
    <w:p w:rsidR="003D421E" w:rsidRPr="001B5BF3" w:rsidRDefault="003D421E" w:rsidP="001B5BF3">
      <w:pPr>
        <w:pStyle w:val="aa"/>
        <w:ind w:firstLine="708"/>
        <w:jc w:val="both"/>
        <w:rPr>
          <w:rFonts w:eastAsia="Times New Roman"/>
          <w:color w:val="000000"/>
          <w:lang w:val="kk-KZ" w:eastAsia="ru-RU"/>
        </w:rPr>
      </w:pPr>
      <w:r w:rsidRPr="001B5BF3">
        <w:rPr>
          <w:rFonts w:eastAsia="Times New Roman"/>
          <w:color w:val="000000"/>
          <w:lang w:val="kk-KZ" w:eastAsia="ru-RU"/>
        </w:rPr>
        <w:t xml:space="preserve">2) по взаимному согласию сторон в части уменьшения объема лекарственных средств и (или) медицинских изделий, фармацевтических услуг. </w:t>
      </w:r>
    </w:p>
    <w:p w:rsidR="00E03087" w:rsidRPr="001B5BF3" w:rsidRDefault="003D421E" w:rsidP="001B5BF3">
      <w:pPr>
        <w:pStyle w:val="aa"/>
        <w:ind w:firstLine="708"/>
        <w:jc w:val="both"/>
        <w:rPr>
          <w:rFonts w:eastAsia="Times New Roman"/>
          <w:color w:val="000000"/>
          <w:lang w:eastAsia="ru-RU"/>
        </w:rPr>
      </w:pPr>
      <w:r w:rsidRPr="001B5BF3">
        <w:rPr>
          <w:rFonts w:eastAsia="Times New Roman"/>
          <w:color w:val="000000"/>
          <w:lang w:val="kk-KZ" w:eastAsia="ru-RU"/>
        </w:rPr>
        <w:t>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Start w:id="16" w:name="SUB9400"/>
      <w:bookmarkEnd w:id="16"/>
    </w:p>
    <w:p w:rsidR="00DD5A01" w:rsidRPr="001B5BF3" w:rsidRDefault="00DD5A01" w:rsidP="001B5BF3">
      <w:pPr>
        <w:pStyle w:val="aa"/>
        <w:jc w:val="center"/>
        <w:rPr>
          <w:rFonts w:eastAsia="Times New Roman"/>
          <w:b/>
          <w:bCs/>
          <w:color w:val="000000"/>
          <w:lang w:eastAsia="ru-RU"/>
        </w:rPr>
      </w:pPr>
    </w:p>
    <w:p w:rsidR="00505D1A" w:rsidRPr="001B5BF3" w:rsidRDefault="00EB7A29" w:rsidP="001B5BF3">
      <w:pPr>
        <w:pStyle w:val="aa"/>
        <w:jc w:val="center"/>
        <w:rPr>
          <w:rFonts w:eastAsia="Times New Roman"/>
          <w:color w:val="000000"/>
          <w:lang w:eastAsia="ru-RU"/>
        </w:rPr>
      </w:pPr>
      <w:r w:rsidRPr="001B5BF3">
        <w:rPr>
          <w:rFonts w:eastAsia="Times New Roman"/>
          <w:b/>
          <w:bCs/>
          <w:color w:val="000000"/>
          <w:lang w:eastAsia="ru-RU"/>
        </w:rPr>
        <w:t xml:space="preserve">20. </w:t>
      </w:r>
      <w:r w:rsidR="00505D1A" w:rsidRPr="001B5BF3">
        <w:rPr>
          <w:rFonts w:eastAsia="Times New Roman"/>
          <w:b/>
          <w:bCs/>
          <w:color w:val="000000"/>
          <w:lang w:eastAsia="ru-RU"/>
        </w:rPr>
        <w:t>Гарантийное обеспечение исполнения договора</w:t>
      </w:r>
    </w:p>
    <w:p w:rsidR="003D421E"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1</w:t>
      </w:r>
      <w:r w:rsidR="003D421E" w:rsidRPr="001B5BF3">
        <w:rPr>
          <w:rFonts w:eastAsia="Times New Roman"/>
          <w:color w:val="000000"/>
          <w:lang w:eastAsia="ru-RU"/>
        </w:rPr>
        <w:t xml:space="preserve">.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1) гарантийного взноса в виде денежных средств, размещаемых в банке, обслуживающем заказчика;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3. 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rFonts w:eastAsia="Times New Roman"/>
          <w:color w:val="000000"/>
          <w:lang w:eastAsia="ru-RU"/>
        </w:rPr>
        <w:t>двухтысячекратного</w:t>
      </w:r>
      <w:proofErr w:type="spellEnd"/>
      <w:r w:rsidRPr="001B5BF3">
        <w:rPr>
          <w:rFonts w:eastAsia="Times New Roman"/>
          <w:color w:val="000000"/>
          <w:lang w:eastAsia="ru-RU"/>
        </w:rPr>
        <w:t xml:space="preserve"> размера месячного расчетного показателя на соответствующий финансовый год.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4.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5. Гарантийное обеспечение исполнения договора закупа или договора на оказание фармацевтических услуг не возвращается заказчиком поставщику при: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lastRenderedPageBreak/>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 </w:t>
      </w:r>
    </w:p>
    <w:p w:rsidR="00B554ED"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DD5A01" w:rsidRPr="001B5BF3" w:rsidRDefault="00DD5A01" w:rsidP="001B5BF3">
      <w:pPr>
        <w:pStyle w:val="aa"/>
        <w:jc w:val="center"/>
        <w:rPr>
          <w:b/>
          <w:bCs/>
          <w:color w:val="000000"/>
        </w:rPr>
      </w:pPr>
    </w:p>
    <w:p w:rsidR="00C467B5" w:rsidRPr="001B5BF3" w:rsidRDefault="00EB7A29" w:rsidP="001B5BF3">
      <w:pPr>
        <w:pStyle w:val="aa"/>
        <w:jc w:val="center"/>
        <w:rPr>
          <w:b/>
          <w:bCs/>
          <w:color w:val="000000"/>
        </w:rPr>
      </w:pPr>
      <w:r w:rsidRPr="001B5BF3">
        <w:rPr>
          <w:b/>
          <w:bCs/>
          <w:color w:val="000000"/>
        </w:rPr>
        <w:t xml:space="preserve">21. </w:t>
      </w:r>
      <w:r w:rsidR="00DD554A" w:rsidRPr="001B5BF3">
        <w:rPr>
          <w:b/>
          <w:bCs/>
          <w:color w:val="000000"/>
        </w:rPr>
        <w:t>Поддержка отечественного товаропроизводителя</w:t>
      </w:r>
    </w:p>
    <w:p w:rsidR="003D421E" w:rsidRPr="001B5BF3" w:rsidRDefault="003169CF" w:rsidP="001B5BF3">
      <w:pPr>
        <w:pStyle w:val="aa"/>
        <w:tabs>
          <w:tab w:val="left" w:pos="3807"/>
        </w:tabs>
        <w:jc w:val="both"/>
        <w:rPr>
          <w:color w:val="000000"/>
        </w:rPr>
      </w:pPr>
      <w:r w:rsidRPr="001B5BF3">
        <w:rPr>
          <w:b/>
          <w:bCs/>
          <w:color w:val="000000"/>
        </w:rPr>
        <w:t xml:space="preserve">       </w:t>
      </w:r>
      <w:r w:rsidR="00EB7A29" w:rsidRPr="001B5BF3">
        <w:rPr>
          <w:color w:val="000000"/>
          <w:lang w:val="kk-KZ"/>
        </w:rPr>
        <w:t>1</w:t>
      </w:r>
      <w:r w:rsidR="00A13D3E" w:rsidRPr="001B5BF3">
        <w:rPr>
          <w:color w:val="000000"/>
        </w:rPr>
        <w:t>.</w:t>
      </w:r>
      <w:r w:rsidR="003D421E" w:rsidRPr="001B5BF3">
        <w:t xml:space="preserve"> </w:t>
      </w:r>
      <w:r w:rsidR="003D421E" w:rsidRPr="001B5BF3">
        <w:rPr>
          <w:color w:val="000000"/>
        </w:rPr>
        <w:t xml:space="preserve">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3D421E" w:rsidRPr="001B5BF3" w:rsidRDefault="003D421E" w:rsidP="001B5BF3">
      <w:pPr>
        <w:pStyle w:val="aa"/>
        <w:tabs>
          <w:tab w:val="left" w:pos="3807"/>
        </w:tabs>
        <w:jc w:val="both"/>
        <w:rPr>
          <w:color w:val="000000"/>
        </w:rPr>
      </w:pPr>
      <w:r w:rsidRPr="001B5BF3">
        <w:rPr>
          <w:color w:val="000000"/>
        </w:rPr>
        <w:t xml:space="preserve">         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 </w:t>
      </w:r>
    </w:p>
    <w:p w:rsidR="003D421E" w:rsidRPr="001B5BF3" w:rsidRDefault="003D421E" w:rsidP="001B5BF3">
      <w:pPr>
        <w:pStyle w:val="aa"/>
        <w:tabs>
          <w:tab w:val="left" w:pos="3807"/>
        </w:tabs>
        <w:jc w:val="both"/>
        <w:rPr>
          <w:color w:val="000000"/>
        </w:rPr>
      </w:pPr>
      <w:r w:rsidRPr="001B5BF3">
        <w:rPr>
          <w:color w:val="000000"/>
        </w:rPr>
        <w:t xml:space="preserve">          3. Статус отечественного товаропроизводителя потенциального поставщика при проведении закупа подтверждается следующими документами: </w:t>
      </w:r>
    </w:p>
    <w:p w:rsidR="003D421E" w:rsidRPr="001B5BF3" w:rsidRDefault="003D421E" w:rsidP="001B5BF3">
      <w:pPr>
        <w:pStyle w:val="aa"/>
        <w:tabs>
          <w:tab w:val="left" w:pos="3807"/>
        </w:tabs>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3D421E" w:rsidRPr="001B5BF3" w:rsidRDefault="003D421E" w:rsidP="001B5BF3">
      <w:pPr>
        <w:pStyle w:val="aa"/>
        <w:tabs>
          <w:tab w:val="left" w:pos="3807"/>
        </w:tabs>
        <w:jc w:val="both"/>
        <w:rPr>
          <w:color w:val="000000"/>
        </w:rPr>
      </w:pPr>
      <w:r w:rsidRPr="001B5BF3">
        <w:rPr>
          <w:color w:val="000000"/>
        </w:rPr>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 </w:t>
      </w:r>
    </w:p>
    <w:p w:rsidR="003D421E" w:rsidRPr="001B5BF3" w:rsidRDefault="003D421E" w:rsidP="001B5BF3">
      <w:pPr>
        <w:pStyle w:val="aa"/>
        <w:tabs>
          <w:tab w:val="left" w:pos="3807"/>
        </w:tabs>
        <w:jc w:val="both"/>
        <w:rPr>
          <w:color w:val="000000"/>
        </w:rPr>
      </w:pPr>
      <w:r w:rsidRPr="001B5BF3">
        <w:rPr>
          <w:color w:val="000000"/>
        </w:rPr>
        <w:t xml:space="preserve">             4. Статус потенциального поставщика-производителя государств-членов ЕАЭС подтверждается следующими документами: </w:t>
      </w:r>
    </w:p>
    <w:p w:rsidR="003D421E" w:rsidRPr="001B5BF3" w:rsidRDefault="003D421E" w:rsidP="001B5BF3">
      <w:pPr>
        <w:pStyle w:val="aa"/>
        <w:tabs>
          <w:tab w:val="left" w:pos="3807"/>
        </w:tabs>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w:t>
      </w:r>
    </w:p>
    <w:p w:rsidR="00D4285E" w:rsidRPr="001B5BF3" w:rsidRDefault="003D421E" w:rsidP="001B5BF3">
      <w:pPr>
        <w:pStyle w:val="aa"/>
        <w:tabs>
          <w:tab w:val="left" w:pos="3807"/>
        </w:tabs>
        <w:jc w:val="both"/>
        <w:rPr>
          <w:color w:val="000000"/>
        </w:rPr>
      </w:pPr>
      <w:r w:rsidRPr="001B5BF3">
        <w:rPr>
          <w:color w:val="000000"/>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r w:rsidR="00B554ED" w:rsidRPr="001B5BF3">
        <w:rPr>
          <w:color w:val="000000"/>
        </w:rPr>
        <w:t>).</w:t>
      </w:r>
      <w:r w:rsidR="00DD554A" w:rsidRPr="001B5BF3">
        <w:rPr>
          <w:b/>
          <w:bCs/>
          <w:color w:val="000000"/>
        </w:rPr>
        <w:t xml:space="preserve"> </w:t>
      </w:r>
    </w:p>
    <w:p w:rsidR="00DD554A" w:rsidRPr="001B5BF3" w:rsidRDefault="00EB7A29" w:rsidP="001B5BF3">
      <w:pPr>
        <w:pStyle w:val="aa"/>
        <w:jc w:val="center"/>
        <w:rPr>
          <w:b/>
          <w:bCs/>
          <w:color w:val="000000"/>
        </w:rPr>
      </w:pPr>
      <w:r w:rsidRPr="001B5BF3">
        <w:rPr>
          <w:b/>
          <w:bCs/>
          <w:color w:val="000000"/>
        </w:rPr>
        <w:t xml:space="preserve">22. </w:t>
      </w:r>
      <w:r w:rsidR="00DD554A" w:rsidRPr="001B5BF3">
        <w:rPr>
          <w:b/>
          <w:bCs/>
          <w:color w:val="000000"/>
        </w:rPr>
        <w:t>Заключительные положения</w:t>
      </w:r>
    </w:p>
    <w:p w:rsidR="00B554ED" w:rsidRPr="001B5BF3" w:rsidRDefault="00EB3DD3" w:rsidP="001B5BF3">
      <w:pPr>
        <w:pStyle w:val="aa"/>
        <w:jc w:val="both"/>
        <w:rPr>
          <w:color w:val="000000"/>
        </w:rPr>
      </w:pPr>
      <w:r w:rsidRPr="001B5BF3">
        <w:rPr>
          <w:color w:val="000000"/>
        </w:rPr>
        <w:tab/>
      </w:r>
      <w:r w:rsidR="00EB7A29" w:rsidRPr="001B5BF3">
        <w:rPr>
          <w:color w:val="000000"/>
          <w:lang w:val="kk-KZ"/>
        </w:rPr>
        <w:t>1</w:t>
      </w:r>
      <w:r w:rsidR="00DD554A" w:rsidRPr="001B5BF3">
        <w:rPr>
          <w:color w:val="000000"/>
        </w:rPr>
        <w:t xml:space="preserve">. </w:t>
      </w:r>
      <w:r w:rsidR="00B554ED" w:rsidRPr="001B5BF3">
        <w:rPr>
          <w:color w:val="000000"/>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 или договор на оказание фармацевтических услуг.</w:t>
      </w:r>
    </w:p>
    <w:p w:rsidR="0018685F" w:rsidRPr="001B5BF3" w:rsidRDefault="00B554ED" w:rsidP="001B5BF3">
      <w:pPr>
        <w:pStyle w:val="aa"/>
        <w:jc w:val="both"/>
        <w:rPr>
          <w:color w:val="000000"/>
        </w:rPr>
      </w:pPr>
      <w:r w:rsidRPr="001B5BF3">
        <w:rPr>
          <w:color w:val="000000"/>
        </w:rPr>
        <w:t xml:space="preserve">      </w:t>
      </w:r>
      <w:r w:rsidR="00EB7A29" w:rsidRPr="001B5BF3">
        <w:rPr>
          <w:color w:val="000000"/>
        </w:rPr>
        <w:t>2</w:t>
      </w:r>
      <w:r w:rsidRPr="001B5BF3">
        <w:rPr>
          <w:color w:val="000000"/>
        </w:rPr>
        <w:t xml:space="preserve">. </w:t>
      </w:r>
      <w:r w:rsidR="0018685F" w:rsidRPr="001B5BF3">
        <w:rPr>
          <w:color w:val="000000"/>
        </w:rPr>
        <w:t xml:space="preserve">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rsidR="0018685F" w:rsidRPr="001B5BF3" w:rsidRDefault="0018685F" w:rsidP="001B5BF3">
      <w:pPr>
        <w:pStyle w:val="aa"/>
        <w:ind w:firstLine="708"/>
        <w:jc w:val="both"/>
        <w:rPr>
          <w:color w:val="000000"/>
        </w:rPr>
      </w:pPr>
      <w:r w:rsidRPr="001B5BF3">
        <w:rPr>
          <w:color w:val="000000"/>
        </w:rPr>
        <w:lastRenderedPageBreak/>
        <w:t xml:space="preserve">1) гарантийного взноса в виде денежных средств, размещаемых в банке, обслуживающем заказчика; </w:t>
      </w:r>
    </w:p>
    <w:p w:rsidR="0018685F" w:rsidRPr="001B5BF3" w:rsidRDefault="0018685F" w:rsidP="001B5BF3">
      <w:pPr>
        <w:pStyle w:val="aa"/>
        <w:ind w:firstLine="708"/>
        <w:jc w:val="both"/>
        <w:rPr>
          <w:color w:val="000000"/>
        </w:rPr>
      </w:pPr>
      <w:r w:rsidRPr="001B5BF3">
        <w:rPr>
          <w:color w:val="000000"/>
        </w:rPr>
        <w:t>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w:t>
      </w:r>
      <w:r w:rsidR="00B554ED" w:rsidRPr="001B5BF3">
        <w:rPr>
          <w:color w:val="000000"/>
        </w:rPr>
        <w:t xml:space="preserve">      </w:t>
      </w:r>
    </w:p>
    <w:p w:rsidR="00B554ED" w:rsidRPr="001B5BF3" w:rsidRDefault="00B554ED" w:rsidP="001B5BF3">
      <w:pPr>
        <w:pStyle w:val="aa"/>
        <w:ind w:firstLine="708"/>
        <w:jc w:val="both"/>
        <w:rPr>
          <w:color w:val="000000"/>
        </w:rPr>
      </w:pPr>
      <w:r w:rsidRPr="001B5BF3">
        <w:rPr>
          <w:color w:val="000000"/>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color w:val="000000"/>
        </w:rPr>
        <w:t>двухтысячекратного</w:t>
      </w:r>
      <w:proofErr w:type="spellEnd"/>
      <w:r w:rsidRPr="001B5BF3">
        <w:rPr>
          <w:color w:val="000000"/>
        </w:rPr>
        <w:t xml:space="preserve"> размера месячного расчетного показателя на соответствующий финансовый год.</w:t>
      </w:r>
    </w:p>
    <w:p w:rsidR="00B554ED" w:rsidRPr="001B5BF3" w:rsidRDefault="00B554ED" w:rsidP="001B5BF3">
      <w:pPr>
        <w:pStyle w:val="aa"/>
        <w:jc w:val="both"/>
        <w:rPr>
          <w:color w:val="000000"/>
        </w:rPr>
      </w:pPr>
      <w:r w:rsidRPr="001B5BF3">
        <w:rPr>
          <w:color w:val="000000"/>
        </w:rPr>
        <w:t xml:space="preserve">      </w:t>
      </w:r>
      <w:r w:rsidR="00EB7A29" w:rsidRPr="001B5BF3">
        <w:rPr>
          <w:color w:val="000000"/>
        </w:rPr>
        <w:t>4</w:t>
      </w:r>
      <w:r w:rsidRPr="001B5BF3">
        <w:rPr>
          <w:color w:val="00000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B554ED" w:rsidRPr="001B5BF3" w:rsidRDefault="00B554ED" w:rsidP="001B5BF3">
      <w:pPr>
        <w:pStyle w:val="aa"/>
        <w:jc w:val="both"/>
        <w:rPr>
          <w:color w:val="000000"/>
        </w:rPr>
      </w:pPr>
      <w:r w:rsidRPr="001B5BF3">
        <w:rPr>
          <w:color w:val="000000"/>
        </w:rPr>
        <w:t xml:space="preserve">      </w:t>
      </w:r>
      <w:r w:rsidR="00EB7A29" w:rsidRPr="001B5BF3">
        <w:rPr>
          <w:color w:val="000000"/>
        </w:rPr>
        <w:t>5</w:t>
      </w:r>
      <w:r w:rsidRPr="001B5BF3">
        <w:rPr>
          <w:color w:val="000000"/>
        </w:rPr>
        <w:t>.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B554ED" w:rsidRPr="001B5BF3" w:rsidRDefault="00B554ED" w:rsidP="001B5BF3">
      <w:pPr>
        <w:pStyle w:val="aa"/>
        <w:jc w:val="both"/>
        <w:rPr>
          <w:color w:val="000000"/>
        </w:rPr>
      </w:pPr>
      <w:r w:rsidRPr="001B5BF3">
        <w:rPr>
          <w:color w:val="000000"/>
        </w:rPr>
        <w:t xml:space="preserve">      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B554ED" w:rsidRPr="001B5BF3" w:rsidRDefault="00B554ED" w:rsidP="001B5BF3">
      <w:pPr>
        <w:pStyle w:val="aa"/>
        <w:jc w:val="both"/>
        <w:rPr>
          <w:color w:val="000000"/>
        </w:rPr>
      </w:pPr>
      <w:r w:rsidRPr="001B5BF3">
        <w:rPr>
          <w:color w:val="000000"/>
        </w:rPr>
        <w:t xml:space="preserve">      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DD554A" w:rsidRPr="001B5BF3" w:rsidRDefault="00B554ED" w:rsidP="001B5BF3">
      <w:pPr>
        <w:pStyle w:val="aa"/>
        <w:jc w:val="both"/>
        <w:rPr>
          <w:color w:val="000000"/>
        </w:rPr>
      </w:pPr>
      <w:r w:rsidRPr="001B5BF3">
        <w:rPr>
          <w:color w:val="000000"/>
        </w:rPr>
        <w:t xml:space="preserve">      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r w:rsidR="00EB3DD3" w:rsidRPr="001B5BF3">
        <w:rPr>
          <w:color w:val="000000"/>
        </w:rPr>
        <w:tab/>
      </w:r>
      <w:r w:rsidR="00EB7A29" w:rsidRPr="001B5BF3">
        <w:rPr>
          <w:color w:val="000000"/>
          <w:lang w:val="kk-KZ"/>
        </w:rPr>
        <w:t>6</w:t>
      </w:r>
      <w:r w:rsidR="00DD554A" w:rsidRPr="001B5BF3">
        <w:rPr>
          <w:color w:val="000000"/>
        </w:rPr>
        <w:t xml:space="preserve">. Если поставщик не исполнил или исполнил ненадлежащим образом (нарушение сроков поставки, поставка некачественных </w:t>
      </w:r>
      <w:r w:rsidR="00D91A69" w:rsidRPr="001B5BF3">
        <w:rPr>
          <w:color w:val="000000"/>
        </w:rPr>
        <w:t xml:space="preserve">изделий медицинского назначения и </w:t>
      </w:r>
      <w:r w:rsidR="000627F6" w:rsidRPr="001B5BF3">
        <w:rPr>
          <w:color w:val="000000"/>
        </w:rPr>
        <w:t xml:space="preserve">медицинских изделий </w:t>
      </w:r>
      <w:r w:rsidR="00412F62" w:rsidRPr="001B5BF3">
        <w:rPr>
          <w:color w:val="000000"/>
        </w:rPr>
        <w:t xml:space="preserve">, </w:t>
      </w:r>
      <w:r w:rsidR="00DD554A" w:rsidRPr="001B5BF3">
        <w:rPr>
          <w:color w:val="000000"/>
        </w:rPr>
        <w:t xml:space="preserve">нарушение других условий договора) свои обязательства по договору и (или) не уплатил штрафные санкции, предусмотренные договором, то организатор закупок удерживает внесенное поставщиком обеспечение исполнения договора в соответствии с </w:t>
      </w:r>
      <w:r w:rsidR="00DD554A" w:rsidRPr="001B5BF3">
        <w:rPr>
          <w:b/>
          <w:bCs/>
          <w:color w:val="000000"/>
        </w:rPr>
        <w:t>гражданским законодательством</w:t>
      </w:r>
      <w:r w:rsidR="00DD554A" w:rsidRPr="001B5BF3">
        <w:rPr>
          <w:color w:val="000000"/>
        </w:rPr>
        <w:t xml:space="preserve"> Республики Казахстан.</w:t>
      </w:r>
    </w:p>
    <w:p w:rsidR="00DD554A" w:rsidRPr="001B5BF3" w:rsidRDefault="00EB3DD3" w:rsidP="001B5BF3">
      <w:pPr>
        <w:pStyle w:val="aa"/>
        <w:jc w:val="both"/>
        <w:rPr>
          <w:color w:val="000000"/>
        </w:rPr>
      </w:pPr>
      <w:r w:rsidRPr="001B5BF3">
        <w:rPr>
          <w:color w:val="000000"/>
        </w:rPr>
        <w:tab/>
      </w:r>
      <w:r w:rsidR="00EB7A29" w:rsidRPr="001B5BF3">
        <w:rPr>
          <w:color w:val="000000"/>
          <w:lang w:val="kk-KZ"/>
        </w:rPr>
        <w:t>7</w:t>
      </w:r>
      <w:r w:rsidR="00DA59C9" w:rsidRPr="001B5BF3">
        <w:rPr>
          <w:color w:val="000000"/>
        </w:rPr>
        <w:t xml:space="preserve">. </w:t>
      </w:r>
      <w:r w:rsidR="00DD554A" w:rsidRPr="001B5BF3">
        <w:rPr>
          <w:color w:val="000000"/>
        </w:rPr>
        <w:t xml:space="preserve">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w:t>
      </w:r>
      <w:r w:rsidR="00C92C7C" w:rsidRPr="001B5BF3">
        <w:rPr>
          <w:color w:val="000000"/>
        </w:rPr>
        <w:t>копию</w:t>
      </w:r>
      <w:r w:rsidR="00DD554A" w:rsidRPr="001B5BF3">
        <w:rPr>
          <w:color w:val="000000"/>
        </w:rPr>
        <w:t xml:space="preserve"> данного документа, заверенного организатором тендера.</w:t>
      </w:r>
    </w:p>
    <w:p w:rsidR="006965E0" w:rsidRPr="004C0506" w:rsidRDefault="00EB3DD3" w:rsidP="001B5BF3">
      <w:pPr>
        <w:pStyle w:val="aa"/>
        <w:jc w:val="both"/>
        <w:rPr>
          <w:color w:val="000000"/>
        </w:rPr>
      </w:pPr>
      <w:r w:rsidRPr="001B5BF3">
        <w:rPr>
          <w:color w:val="000000"/>
        </w:rPr>
        <w:tab/>
      </w:r>
      <w:r w:rsidR="00EB7A29" w:rsidRPr="001B5BF3">
        <w:rPr>
          <w:color w:val="000000"/>
          <w:lang w:val="kk-KZ"/>
        </w:rPr>
        <w:t>8</w:t>
      </w:r>
      <w:r w:rsidR="00DA59C9" w:rsidRPr="001B5BF3">
        <w:rPr>
          <w:color w:val="000000"/>
        </w:rPr>
        <w:t xml:space="preserve">. </w:t>
      </w:r>
      <w:r w:rsidR="00DD554A" w:rsidRPr="001B5BF3">
        <w:rPr>
          <w:color w:val="000000"/>
        </w:rPr>
        <w:t>Материалы проведенного закупа хранятся в порядке, установленном соответствующей номенклатурой дел организатора закупок.</w:t>
      </w:r>
    </w:p>
    <w:sectPr w:rsidR="006965E0" w:rsidRPr="004C0506" w:rsidSect="000B670D">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GaramondNarrowC">
    <w:altName w:val="Lucida Grande CY"/>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66DFA"/>
    <w:multiLevelType w:val="multilevel"/>
    <w:tmpl w:val="9D5AF77E"/>
    <w:lvl w:ilvl="0">
      <w:start w:val="2"/>
      <w:numFmt w:val="decimal"/>
      <w:lvlText w:val="%1"/>
      <w:lvlJc w:val="left"/>
      <w:pPr>
        <w:ind w:left="480" w:hanging="480"/>
      </w:pPr>
    </w:lvl>
    <w:lvl w:ilvl="1">
      <w:start w:val="4"/>
      <w:numFmt w:val="decimal"/>
      <w:lvlText w:val="%1.%2"/>
      <w:lvlJc w:val="left"/>
      <w:pPr>
        <w:ind w:left="840" w:hanging="480"/>
      </w:pPr>
    </w:lvl>
    <w:lvl w:ilvl="2">
      <w:start w:val="3"/>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136D79D1"/>
    <w:multiLevelType w:val="hybridMultilevel"/>
    <w:tmpl w:val="A2EA695E"/>
    <w:lvl w:ilvl="0" w:tplc="5960222A">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8A06986"/>
    <w:multiLevelType w:val="hybridMultilevel"/>
    <w:tmpl w:val="FBE89230"/>
    <w:lvl w:ilvl="0" w:tplc="04190011">
      <w:start w:val="2"/>
      <w:numFmt w:val="decimal"/>
      <w:lvlText w:val="%1)"/>
      <w:lvlJc w:val="left"/>
      <w:pPr>
        <w:tabs>
          <w:tab w:val="num" w:pos="720"/>
        </w:tabs>
        <w:ind w:left="720"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39A759D"/>
    <w:multiLevelType w:val="hybridMultilevel"/>
    <w:tmpl w:val="970AFB5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023A51"/>
    <w:multiLevelType w:val="hybridMultilevel"/>
    <w:tmpl w:val="081A26D6"/>
    <w:lvl w:ilvl="0" w:tplc="86F60FB6">
      <w:start w:val="7"/>
      <w:numFmt w:val="decimal"/>
      <w:lvlText w:val="%1."/>
      <w:lvlJc w:val="left"/>
      <w:pPr>
        <w:ind w:left="304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8494947"/>
    <w:multiLevelType w:val="hybridMultilevel"/>
    <w:tmpl w:val="ED86F40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385DF1"/>
    <w:multiLevelType w:val="hybridMultilevel"/>
    <w:tmpl w:val="DFFA1220"/>
    <w:lvl w:ilvl="0" w:tplc="7D3AB3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6FA71CB1"/>
    <w:multiLevelType w:val="multilevel"/>
    <w:tmpl w:val="9714536C"/>
    <w:lvl w:ilvl="0">
      <w:start w:val="1"/>
      <w:numFmt w:val="decimal"/>
      <w:lvlText w:val="%1."/>
      <w:lvlJc w:val="left"/>
      <w:pPr>
        <w:ind w:left="720" w:hanging="360"/>
      </w:pPr>
      <w:rPr>
        <w:b/>
      </w:rPr>
    </w:lvl>
    <w:lvl w:ilvl="1">
      <w:start w:val="1"/>
      <w:numFmt w:val="decimal"/>
      <w:isLgl/>
      <w:lvlText w:val="%1.%2."/>
      <w:lvlJc w:val="left"/>
      <w:pPr>
        <w:ind w:left="1848" w:hanging="1140"/>
      </w:pPr>
      <w:rPr>
        <w:color w:val="auto"/>
      </w:rPr>
    </w:lvl>
    <w:lvl w:ilvl="2">
      <w:start w:val="1"/>
      <w:numFmt w:val="decimal"/>
      <w:isLgl/>
      <w:lvlText w:val="%1.%2.%3."/>
      <w:lvlJc w:val="left"/>
      <w:pPr>
        <w:ind w:left="2196" w:hanging="1140"/>
      </w:pPr>
      <w:rPr>
        <w:color w:val="auto"/>
      </w:rPr>
    </w:lvl>
    <w:lvl w:ilvl="3">
      <w:start w:val="1"/>
      <w:numFmt w:val="decimal"/>
      <w:isLgl/>
      <w:lvlText w:val="%1.%2.%3.%4."/>
      <w:lvlJc w:val="left"/>
      <w:pPr>
        <w:ind w:left="2544" w:hanging="1140"/>
      </w:pPr>
      <w:rPr>
        <w:color w:val="auto"/>
      </w:rPr>
    </w:lvl>
    <w:lvl w:ilvl="4">
      <w:start w:val="1"/>
      <w:numFmt w:val="decimal"/>
      <w:isLgl/>
      <w:lvlText w:val="%1.%2.%3.%4.%5."/>
      <w:lvlJc w:val="left"/>
      <w:pPr>
        <w:ind w:left="2892" w:hanging="1140"/>
      </w:pPr>
      <w:rPr>
        <w:color w:val="auto"/>
      </w:rPr>
    </w:lvl>
    <w:lvl w:ilvl="5">
      <w:start w:val="1"/>
      <w:numFmt w:val="decimal"/>
      <w:isLgl/>
      <w:lvlText w:val="%1.%2.%3.%4.%5.%6."/>
      <w:lvlJc w:val="left"/>
      <w:pPr>
        <w:ind w:left="3240" w:hanging="1140"/>
      </w:pPr>
      <w:rPr>
        <w:color w:val="auto"/>
      </w:rPr>
    </w:lvl>
    <w:lvl w:ilvl="6">
      <w:start w:val="1"/>
      <w:numFmt w:val="decimal"/>
      <w:isLgl/>
      <w:lvlText w:val="%1.%2.%3.%4.%5.%6.%7."/>
      <w:lvlJc w:val="left"/>
      <w:pPr>
        <w:ind w:left="3888" w:hanging="1440"/>
      </w:pPr>
      <w:rPr>
        <w:color w:val="auto"/>
      </w:rPr>
    </w:lvl>
    <w:lvl w:ilvl="7">
      <w:start w:val="1"/>
      <w:numFmt w:val="decimal"/>
      <w:isLgl/>
      <w:lvlText w:val="%1.%2.%3.%4.%5.%6.%7.%8."/>
      <w:lvlJc w:val="left"/>
      <w:pPr>
        <w:ind w:left="4236" w:hanging="1440"/>
      </w:pPr>
      <w:rPr>
        <w:color w:val="auto"/>
      </w:rPr>
    </w:lvl>
    <w:lvl w:ilvl="8">
      <w:start w:val="1"/>
      <w:numFmt w:val="decimal"/>
      <w:isLgl/>
      <w:lvlText w:val="%1.%2.%3.%4.%5.%6.%7.%8.%9."/>
      <w:lvlJc w:val="left"/>
      <w:pPr>
        <w:ind w:left="4944" w:hanging="1800"/>
      </w:pPr>
      <w:rPr>
        <w:color w:val="auto"/>
      </w:rPr>
    </w:lvl>
  </w:abstractNum>
  <w:abstractNum w:abstractNumId="8" w15:restartNumberingAfterBreak="0">
    <w:nsid w:val="775D0EC4"/>
    <w:multiLevelType w:val="hybridMultilevel"/>
    <w:tmpl w:val="A7969D10"/>
    <w:lvl w:ilvl="0" w:tplc="04190001">
      <w:start w:val="1"/>
      <w:numFmt w:val="bullet"/>
      <w:lvlText w:val=""/>
      <w:lvlJc w:val="left"/>
      <w:pPr>
        <w:tabs>
          <w:tab w:val="num" w:pos="0"/>
        </w:tabs>
        <w:ind w:left="0" w:firstLine="0"/>
      </w:pPr>
      <w:rPr>
        <w:rFonts w:ascii="Symbol" w:hAnsi="Symbol" w:hint="default"/>
        <w:color w:val="auto"/>
      </w:rPr>
    </w:lvl>
    <w:lvl w:ilvl="1" w:tplc="0419000F">
      <w:start w:val="1"/>
      <w:numFmt w:val="decimal"/>
      <w:lvlText w:val="%2."/>
      <w:lvlJc w:val="left"/>
      <w:pPr>
        <w:tabs>
          <w:tab w:val="num" w:pos="1440"/>
        </w:tabs>
        <w:ind w:left="1440" w:hanging="360"/>
      </w:pPr>
      <w:rPr>
        <w:rFonts w:hint="default"/>
        <w:color w:val="auto"/>
      </w:rPr>
    </w:lvl>
    <w:lvl w:ilvl="2" w:tplc="AA62029E">
      <w:start w:val="2"/>
      <w:numFmt w:val="decimal"/>
      <w:lvlText w:val="%3)"/>
      <w:lvlJc w:val="left"/>
      <w:pPr>
        <w:tabs>
          <w:tab w:val="num" w:pos="0"/>
        </w:tabs>
        <w:ind w:left="0" w:firstLine="0"/>
      </w:pPr>
      <w:rPr>
        <w:rFonts w:hint="default"/>
        <w:color w:val="000000"/>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41740B"/>
    <w:multiLevelType w:val="hybridMultilevel"/>
    <w:tmpl w:val="25DE33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9"/>
  </w:num>
  <w:num w:numId="3">
    <w:abstractNumId w:val="2"/>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2"/>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631"/>
    <w:rsid w:val="00002AA5"/>
    <w:rsid w:val="000037F6"/>
    <w:rsid w:val="00004B7D"/>
    <w:rsid w:val="00004E6C"/>
    <w:rsid w:val="00005265"/>
    <w:rsid w:val="00006FE8"/>
    <w:rsid w:val="000076E8"/>
    <w:rsid w:val="00010634"/>
    <w:rsid w:val="00011A4C"/>
    <w:rsid w:val="00011E1F"/>
    <w:rsid w:val="00016FF2"/>
    <w:rsid w:val="00021DD9"/>
    <w:rsid w:val="0002248C"/>
    <w:rsid w:val="0002480D"/>
    <w:rsid w:val="00025EE7"/>
    <w:rsid w:val="0003146F"/>
    <w:rsid w:val="00035949"/>
    <w:rsid w:val="00046BC9"/>
    <w:rsid w:val="00047ECF"/>
    <w:rsid w:val="000501FD"/>
    <w:rsid w:val="00051DD6"/>
    <w:rsid w:val="00053616"/>
    <w:rsid w:val="0005439A"/>
    <w:rsid w:val="0006063D"/>
    <w:rsid w:val="00061A82"/>
    <w:rsid w:val="000627F6"/>
    <w:rsid w:val="0006362E"/>
    <w:rsid w:val="00066AA8"/>
    <w:rsid w:val="00072BDF"/>
    <w:rsid w:val="0007438D"/>
    <w:rsid w:val="000746A0"/>
    <w:rsid w:val="00075905"/>
    <w:rsid w:val="000804A9"/>
    <w:rsid w:val="00080B9A"/>
    <w:rsid w:val="00083551"/>
    <w:rsid w:val="0008666F"/>
    <w:rsid w:val="00086DE0"/>
    <w:rsid w:val="000879BC"/>
    <w:rsid w:val="00093FCA"/>
    <w:rsid w:val="00094632"/>
    <w:rsid w:val="000947C1"/>
    <w:rsid w:val="00096EB5"/>
    <w:rsid w:val="000A1078"/>
    <w:rsid w:val="000A5248"/>
    <w:rsid w:val="000B106A"/>
    <w:rsid w:val="000B4541"/>
    <w:rsid w:val="000B670D"/>
    <w:rsid w:val="000B67C8"/>
    <w:rsid w:val="000B7390"/>
    <w:rsid w:val="000B771A"/>
    <w:rsid w:val="000B7D30"/>
    <w:rsid w:val="000C5F20"/>
    <w:rsid w:val="000D32BC"/>
    <w:rsid w:val="000D4810"/>
    <w:rsid w:val="000D5D1A"/>
    <w:rsid w:val="000E192F"/>
    <w:rsid w:val="000E1F29"/>
    <w:rsid w:val="000E268E"/>
    <w:rsid w:val="000E6861"/>
    <w:rsid w:val="000F0237"/>
    <w:rsid w:val="000F259C"/>
    <w:rsid w:val="000F3D88"/>
    <w:rsid w:val="000F67B2"/>
    <w:rsid w:val="00101B7C"/>
    <w:rsid w:val="001040A5"/>
    <w:rsid w:val="00104824"/>
    <w:rsid w:val="00112C97"/>
    <w:rsid w:val="001159C1"/>
    <w:rsid w:val="00115BC1"/>
    <w:rsid w:val="001162DB"/>
    <w:rsid w:val="001211CA"/>
    <w:rsid w:val="00123DEB"/>
    <w:rsid w:val="0012549D"/>
    <w:rsid w:val="0013290C"/>
    <w:rsid w:val="00132CCC"/>
    <w:rsid w:val="00132E32"/>
    <w:rsid w:val="00132E64"/>
    <w:rsid w:val="00133901"/>
    <w:rsid w:val="00140F34"/>
    <w:rsid w:val="00141BC1"/>
    <w:rsid w:val="00143FC2"/>
    <w:rsid w:val="00147055"/>
    <w:rsid w:val="00147680"/>
    <w:rsid w:val="00150882"/>
    <w:rsid w:val="00150F28"/>
    <w:rsid w:val="001709F8"/>
    <w:rsid w:val="00172C56"/>
    <w:rsid w:val="001745D4"/>
    <w:rsid w:val="00177925"/>
    <w:rsid w:val="00182BF2"/>
    <w:rsid w:val="00183776"/>
    <w:rsid w:val="0018685F"/>
    <w:rsid w:val="00186C64"/>
    <w:rsid w:val="00195CFD"/>
    <w:rsid w:val="00196B23"/>
    <w:rsid w:val="00197D04"/>
    <w:rsid w:val="001A01FE"/>
    <w:rsid w:val="001A4627"/>
    <w:rsid w:val="001A6BD7"/>
    <w:rsid w:val="001A7AB2"/>
    <w:rsid w:val="001A7DD2"/>
    <w:rsid w:val="001B13C4"/>
    <w:rsid w:val="001B3F54"/>
    <w:rsid w:val="001B4AA1"/>
    <w:rsid w:val="001B5BF3"/>
    <w:rsid w:val="001B6BE5"/>
    <w:rsid w:val="001C0ACC"/>
    <w:rsid w:val="001C154A"/>
    <w:rsid w:val="001C341B"/>
    <w:rsid w:val="001C3CEA"/>
    <w:rsid w:val="001D264E"/>
    <w:rsid w:val="001D360A"/>
    <w:rsid w:val="001D5771"/>
    <w:rsid w:val="001E003A"/>
    <w:rsid w:val="001E47D3"/>
    <w:rsid w:val="001F778E"/>
    <w:rsid w:val="00203DE4"/>
    <w:rsid w:val="00203F8B"/>
    <w:rsid w:val="0020496F"/>
    <w:rsid w:val="00204D0F"/>
    <w:rsid w:val="00206CCC"/>
    <w:rsid w:val="00207EF4"/>
    <w:rsid w:val="00212800"/>
    <w:rsid w:val="00217C5A"/>
    <w:rsid w:val="00221170"/>
    <w:rsid w:val="00223852"/>
    <w:rsid w:val="00230B9B"/>
    <w:rsid w:val="00237213"/>
    <w:rsid w:val="002420C5"/>
    <w:rsid w:val="002431BC"/>
    <w:rsid w:val="002447C3"/>
    <w:rsid w:val="002449BB"/>
    <w:rsid w:val="00245834"/>
    <w:rsid w:val="00247312"/>
    <w:rsid w:val="00250788"/>
    <w:rsid w:val="002547D0"/>
    <w:rsid w:val="0025686C"/>
    <w:rsid w:val="00260829"/>
    <w:rsid w:val="00262C4D"/>
    <w:rsid w:val="00264418"/>
    <w:rsid w:val="00265A03"/>
    <w:rsid w:val="002732CF"/>
    <w:rsid w:val="002813DA"/>
    <w:rsid w:val="00284C7F"/>
    <w:rsid w:val="00284E77"/>
    <w:rsid w:val="00285FE0"/>
    <w:rsid w:val="002864BF"/>
    <w:rsid w:val="00294191"/>
    <w:rsid w:val="00295865"/>
    <w:rsid w:val="00295D3C"/>
    <w:rsid w:val="002A1229"/>
    <w:rsid w:val="002A3040"/>
    <w:rsid w:val="002A4CAD"/>
    <w:rsid w:val="002A5E58"/>
    <w:rsid w:val="002B0B00"/>
    <w:rsid w:val="002B2704"/>
    <w:rsid w:val="002B2F42"/>
    <w:rsid w:val="002B5F52"/>
    <w:rsid w:val="002B782F"/>
    <w:rsid w:val="002C4A54"/>
    <w:rsid w:val="002C66A2"/>
    <w:rsid w:val="002D2119"/>
    <w:rsid w:val="002D472D"/>
    <w:rsid w:val="002E2802"/>
    <w:rsid w:val="002E3153"/>
    <w:rsid w:val="002E51F5"/>
    <w:rsid w:val="002E69D1"/>
    <w:rsid w:val="002F0BFF"/>
    <w:rsid w:val="002F0FBF"/>
    <w:rsid w:val="002F2FED"/>
    <w:rsid w:val="002F3D3F"/>
    <w:rsid w:val="00300B9A"/>
    <w:rsid w:val="003056FB"/>
    <w:rsid w:val="003116D0"/>
    <w:rsid w:val="00315323"/>
    <w:rsid w:val="00315B58"/>
    <w:rsid w:val="003169CF"/>
    <w:rsid w:val="00325EBD"/>
    <w:rsid w:val="003263DE"/>
    <w:rsid w:val="00330FD5"/>
    <w:rsid w:val="003336AB"/>
    <w:rsid w:val="003362A9"/>
    <w:rsid w:val="003374D6"/>
    <w:rsid w:val="00340DFA"/>
    <w:rsid w:val="00342180"/>
    <w:rsid w:val="0034321A"/>
    <w:rsid w:val="00344E76"/>
    <w:rsid w:val="00346476"/>
    <w:rsid w:val="003479F3"/>
    <w:rsid w:val="00352C3A"/>
    <w:rsid w:val="00354C7E"/>
    <w:rsid w:val="00355E31"/>
    <w:rsid w:val="00355E44"/>
    <w:rsid w:val="0036600B"/>
    <w:rsid w:val="003715E7"/>
    <w:rsid w:val="00372070"/>
    <w:rsid w:val="003851EF"/>
    <w:rsid w:val="0038538D"/>
    <w:rsid w:val="0038641B"/>
    <w:rsid w:val="0039584C"/>
    <w:rsid w:val="003A1BB7"/>
    <w:rsid w:val="003A70E5"/>
    <w:rsid w:val="003B1A58"/>
    <w:rsid w:val="003B2591"/>
    <w:rsid w:val="003B33F2"/>
    <w:rsid w:val="003B7C62"/>
    <w:rsid w:val="003C7FAD"/>
    <w:rsid w:val="003D2543"/>
    <w:rsid w:val="003D421E"/>
    <w:rsid w:val="003D432B"/>
    <w:rsid w:val="003D4F0F"/>
    <w:rsid w:val="003D77A9"/>
    <w:rsid w:val="003E015E"/>
    <w:rsid w:val="003E26E0"/>
    <w:rsid w:val="003E3723"/>
    <w:rsid w:val="003E6CCB"/>
    <w:rsid w:val="003E6FFE"/>
    <w:rsid w:val="003E7379"/>
    <w:rsid w:val="003F253C"/>
    <w:rsid w:val="003F36C1"/>
    <w:rsid w:val="003F6F88"/>
    <w:rsid w:val="004029BE"/>
    <w:rsid w:val="00407671"/>
    <w:rsid w:val="00412F62"/>
    <w:rsid w:val="00416361"/>
    <w:rsid w:val="004323F0"/>
    <w:rsid w:val="00435A8E"/>
    <w:rsid w:val="00447222"/>
    <w:rsid w:val="00447631"/>
    <w:rsid w:val="00451EEC"/>
    <w:rsid w:val="0045262C"/>
    <w:rsid w:val="00455AD9"/>
    <w:rsid w:val="00455E76"/>
    <w:rsid w:val="00457332"/>
    <w:rsid w:val="00461C0A"/>
    <w:rsid w:val="00462CC8"/>
    <w:rsid w:val="00462E17"/>
    <w:rsid w:val="00464B1C"/>
    <w:rsid w:val="00470C95"/>
    <w:rsid w:val="0047568A"/>
    <w:rsid w:val="00475CDB"/>
    <w:rsid w:val="0048183D"/>
    <w:rsid w:val="004822F1"/>
    <w:rsid w:val="004853AF"/>
    <w:rsid w:val="00486057"/>
    <w:rsid w:val="00487193"/>
    <w:rsid w:val="00495FE3"/>
    <w:rsid w:val="00496B32"/>
    <w:rsid w:val="004A04A6"/>
    <w:rsid w:val="004A2F8F"/>
    <w:rsid w:val="004A35AC"/>
    <w:rsid w:val="004A5FFB"/>
    <w:rsid w:val="004B1728"/>
    <w:rsid w:val="004B314C"/>
    <w:rsid w:val="004B4CAA"/>
    <w:rsid w:val="004B4FFD"/>
    <w:rsid w:val="004B517A"/>
    <w:rsid w:val="004B5975"/>
    <w:rsid w:val="004C0506"/>
    <w:rsid w:val="004C18CB"/>
    <w:rsid w:val="004C588A"/>
    <w:rsid w:val="004C76AE"/>
    <w:rsid w:val="004D1790"/>
    <w:rsid w:val="004D27AB"/>
    <w:rsid w:val="004D2DAE"/>
    <w:rsid w:val="004D32A6"/>
    <w:rsid w:val="004D3670"/>
    <w:rsid w:val="004D3A95"/>
    <w:rsid w:val="004D7F60"/>
    <w:rsid w:val="004F304C"/>
    <w:rsid w:val="004F644F"/>
    <w:rsid w:val="004F6B0B"/>
    <w:rsid w:val="005020A5"/>
    <w:rsid w:val="005032CF"/>
    <w:rsid w:val="00504081"/>
    <w:rsid w:val="0050475B"/>
    <w:rsid w:val="00505D1A"/>
    <w:rsid w:val="00505F8D"/>
    <w:rsid w:val="005078C2"/>
    <w:rsid w:val="00512418"/>
    <w:rsid w:val="00512DCB"/>
    <w:rsid w:val="005165AE"/>
    <w:rsid w:val="005204CF"/>
    <w:rsid w:val="00522700"/>
    <w:rsid w:val="00523AA0"/>
    <w:rsid w:val="00527266"/>
    <w:rsid w:val="00535E80"/>
    <w:rsid w:val="005406DD"/>
    <w:rsid w:val="00541516"/>
    <w:rsid w:val="005427AB"/>
    <w:rsid w:val="00543586"/>
    <w:rsid w:val="005506FE"/>
    <w:rsid w:val="00555237"/>
    <w:rsid w:val="0055597C"/>
    <w:rsid w:val="00555BE8"/>
    <w:rsid w:val="00557C08"/>
    <w:rsid w:val="00560D08"/>
    <w:rsid w:val="005638AE"/>
    <w:rsid w:val="0056394F"/>
    <w:rsid w:val="00564440"/>
    <w:rsid w:val="0057113A"/>
    <w:rsid w:val="00573EDF"/>
    <w:rsid w:val="0057793F"/>
    <w:rsid w:val="00584168"/>
    <w:rsid w:val="00585001"/>
    <w:rsid w:val="005864E0"/>
    <w:rsid w:val="0058769E"/>
    <w:rsid w:val="0059172B"/>
    <w:rsid w:val="00591E20"/>
    <w:rsid w:val="0059396B"/>
    <w:rsid w:val="005946E9"/>
    <w:rsid w:val="005955FE"/>
    <w:rsid w:val="005972BA"/>
    <w:rsid w:val="005A0EBF"/>
    <w:rsid w:val="005A0F27"/>
    <w:rsid w:val="005A1759"/>
    <w:rsid w:val="005A4EDF"/>
    <w:rsid w:val="005A6898"/>
    <w:rsid w:val="005B0A3E"/>
    <w:rsid w:val="005B0B5A"/>
    <w:rsid w:val="005B1638"/>
    <w:rsid w:val="005B1A8F"/>
    <w:rsid w:val="005B64CB"/>
    <w:rsid w:val="005C1C97"/>
    <w:rsid w:val="005C368F"/>
    <w:rsid w:val="005D6999"/>
    <w:rsid w:val="005D72F0"/>
    <w:rsid w:val="005E1380"/>
    <w:rsid w:val="005E3F20"/>
    <w:rsid w:val="005E4444"/>
    <w:rsid w:val="005E56BC"/>
    <w:rsid w:val="005E66F7"/>
    <w:rsid w:val="005F6029"/>
    <w:rsid w:val="005F653F"/>
    <w:rsid w:val="006004D6"/>
    <w:rsid w:val="00606296"/>
    <w:rsid w:val="006152FB"/>
    <w:rsid w:val="00620161"/>
    <w:rsid w:val="0062082B"/>
    <w:rsid w:val="00623702"/>
    <w:rsid w:val="00623A85"/>
    <w:rsid w:val="00634A61"/>
    <w:rsid w:val="00635C77"/>
    <w:rsid w:val="00662341"/>
    <w:rsid w:val="00663E48"/>
    <w:rsid w:val="00666CF5"/>
    <w:rsid w:val="00670021"/>
    <w:rsid w:val="00670825"/>
    <w:rsid w:val="00672F42"/>
    <w:rsid w:val="00673832"/>
    <w:rsid w:val="00673E75"/>
    <w:rsid w:val="0067546B"/>
    <w:rsid w:val="00686D41"/>
    <w:rsid w:val="00686DD2"/>
    <w:rsid w:val="006878D1"/>
    <w:rsid w:val="0069057D"/>
    <w:rsid w:val="00690814"/>
    <w:rsid w:val="00690F11"/>
    <w:rsid w:val="00692C7C"/>
    <w:rsid w:val="006965E0"/>
    <w:rsid w:val="006A0F4F"/>
    <w:rsid w:val="006A1CB1"/>
    <w:rsid w:val="006B6E97"/>
    <w:rsid w:val="006C0229"/>
    <w:rsid w:val="006C6084"/>
    <w:rsid w:val="006C6C77"/>
    <w:rsid w:val="006D30CB"/>
    <w:rsid w:val="006D5C7D"/>
    <w:rsid w:val="006D70A0"/>
    <w:rsid w:val="006E152B"/>
    <w:rsid w:val="006E1EE7"/>
    <w:rsid w:val="006E25FE"/>
    <w:rsid w:val="006E3B75"/>
    <w:rsid w:val="006E63B1"/>
    <w:rsid w:val="006F0CA9"/>
    <w:rsid w:val="006F212D"/>
    <w:rsid w:val="0070065C"/>
    <w:rsid w:val="00700EFD"/>
    <w:rsid w:val="007049A8"/>
    <w:rsid w:val="00707936"/>
    <w:rsid w:val="0071321C"/>
    <w:rsid w:val="007163D3"/>
    <w:rsid w:val="00720B12"/>
    <w:rsid w:val="0072506D"/>
    <w:rsid w:val="00727355"/>
    <w:rsid w:val="00732379"/>
    <w:rsid w:val="007324D3"/>
    <w:rsid w:val="0073280F"/>
    <w:rsid w:val="00732C74"/>
    <w:rsid w:val="00736269"/>
    <w:rsid w:val="0073794D"/>
    <w:rsid w:val="007419A9"/>
    <w:rsid w:val="00741E8B"/>
    <w:rsid w:val="00742DCF"/>
    <w:rsid w:val="00743036"/>
    <w:rsid w:val="00743C47"/>
    <w:rsid w:val="00747D22"/>
    <w:rsid w:val="00751A84"/>
    <w:rsid w:val="007565FE"/>
    <w:rsid w:val="00757DB9"/>
    <w:rsid w:val="00762104"/>
    <w:rsid w:val="007642C5"/>
    <w:rsid w:val="00771461"/>
    <w:rsid w:val="00771DC0"/>
    <w:rsid w:val="00772752"/>
    <w:rsid w:val="00775369"/>
    <w:rsid w:val="007834F0"/>
    <w:rsid w:val="0078593E"/>
    <w:rsid w:val="007924F6"/>
    <w:rsid w:val="0079371C"/>
    <w:rsid w:val="007A36DA"/>
    <w:rsid w:val="007A42E2"/>
    <w:rsid w:val="007A73EF"/>
    <w:rsid w:val="007B5B4A"/>
    <w:rsid w:val="007B6405"/>
    <w:rsid w:val="007C48A9"/>
    <w:rsid w:val="007C5B40"/>
    <w:rsid w:val="007D059C"/>
    <w:rsid w:val="007D61A5"/>
    <w:rsid w:val="007D67ED"/>
    <w:rsid w:val="007E0687"/>
    <w:rsid w:val="007E168F"/>
    <w:rsid w:val="007F0262"/>
    <w:rsid w:val="007F3A5F"/>
    <w:rsid w:val="007F3B4E"/>
    <w:rsid w:val="007F43F5"/>
    <w:rsid w:val="007F4FF0"/>
    <w:rsid w:val="007F549E"/>
    <w:rsid w:val="00800307"/>
    <w:rsid w:val="008025FF"/>
    <w:rsid w:val="00803DCE"/>
    <w:rsid w:val="00804354"/>
    <w:rsid w:val="00810D45"/>
    <w:rsid w:val="00812245"/>
    <w:rsid w:val="00815F90"/>
    <w:rsid w:val="008161DE"/>
    <w:rsid w:val="00816A4F"/>
    <w:rsid w:val="0082360C"/>
    <w:rsid w:val="0082584F"/>
    <w:rsid w:val="008337FE"/>
    <w:rsid w:val="00837B46"/>
    <w:rsid w:val="00837EF6"/>
    <w:rsid w:val="00844C19"/>
    <w:rsid w:val="00846F98"/>
    <w:rsid w:val="00850AC1"/>
    <w:rsid w:val="008559FA"/>
    <w:rsid w:val="008616CB"/>
    <w:rsid w:val="00862D40"/>
    <w:rsid w:val="00865CBD"/>
    <w:rsid w:val="00870D75"/>
    <w:rsid w:val="00875443"/>
    <w:rsid w:val="0087776C"/>
    <w:rsid w:val="00887A93"/>
    <w:rsid w:val="008927EE"/>
    <w:rsid w:val="008A6746"/>
    <w:rsid w:val="008B02F0"/>
    <w:rsid w:val="008B305A"/>
    <w:rsid w:val="008B63CE"/>
    <w:rsid w:val="008C1342"/>
    <w:rsid w:val="008C65C3"/>
    <w:rsid w:val="008C6C9A"/>
    <w:rsid w:val="008C7B7C"/>
    <w:rsid w:val="008C7C80"/>
    <w:rsid w:val="008D2462"/>
    <w:rsid w:val="008D2D80"/>
    <w:rsid w:val="008D37AC"/>
    <w:rsid w:val="008D3C78"/>
    <w:rsid w:val="008D61EF"/>
    <w:rsid w:val="008E62E7"/>
    <w:rsid w:val="008F0138"/>
    <w:rsid w:val="008F1D64"/>
    <w:rsid w:val="00901310"/>
    <w:rsid w:val="009014BA"/>
    <w:rsid w:val="0090186D"/>
    <w:rsid w:val="00902027"/>
    <w:rsid w:val="0090397F"/>
    <w:rsid w:val="009053D7"/>
    <w:rsid w:val="009104BD"/>
    <w:rsid w:val="00922739"/>
    <w:rsid w:val="009240F4"/>
    <w:rsid w:val="0092438C"/>
    <w:rsid w:val="00925ED1"/>
    <w:rsid w:val="009261BB"/>
    <w:rsid w:val="009318FF"/>
    <w:rsid w:val="00932F21"/>
    <w:rsid w:val="00937D01"/>
    <w:rsid w:val="00937FB8"/>
    <w:rsid w:val="009411A5"/>
    <w:rsid w:val="00941200"/>
    <w:rsid w:val="00941908"/>
    <w:rsid w:val="0094288C"/>
    <w:rsid w:val="00943174"/>
    <w:rsid w:val="00944777"/>
    <w:rsid w:val="009449F2"/>
    <w:rsid w:val="00944D90"/>
    <w:rsid w:val="00945EED"/>
    <w:rsid w:val="0094623C"/>
    <w:rsid w:val="009476B2"/>
    <w:rsid w:val="00951C92"/>
    <w:rsid w:val="00953243"/>
    <w:rsid w:val="00961871"/>
    <w:rsid w:val="00965984"/>
    <w:rsid w:val="00965EE7"/>
    <w:rsid w:val="009765A4"/>
    <w:rsid w:val="00980957"/>
    <w:rsid w:val="009818B4"/>
    <w:rsid w:val="00984B85"/>
    <w:rsid w:val="009903EE"/>
    <w:rsid w:val="00990E5D"/>
    <w:rsid w:val="00994637"/>
    <w:rsid w:val="00994BF6"/>
    <w:rsid w:val="009974F0"/>
    <w:rsid w:val="009A3FD7"/>
    <w:rsid w:val="009A4928"/>
    <w:rsid w:val="009A7012"/>
    <w:rsid w:val="009B5EF9"/>
    <w:rsid w:val="009B667B"/>
    <w:rsid w:val="009B7885"/>
    <w:rsid w:val="009C7925"/>
    <w:rsid w:val="009C7B68"/>
    <w:rsid w:val="009C7BF3"/>
    <w:rsid w:val="009E15C0"/>
    <w:rsid w:val="009E67BD"/>
    <w:rsid w:val="009F0093"/>
    <w:rsid w:val="009F07F2"/>
    <w:rsid w:val="009F101D"/>
    <w:rsid w:val="009F3613"/>
    <w:rsid w:val="00A00B51"/>
    <w:rsid w:val="00A0378D"/>
    <w:rsid w:val="00A07672"/>
    <w:rsid w:val="00A13D3E"/>
    <w:rsid w:val="00A2323B"/>
    <w:rsid w:val="00A24AB6"/>
    <w:rsid w:val="00A32C44"/>
    <w:rsid w:val="00A3332D"/>
    <w:rsid w:val="00A35147"/>
    <w:rsid w:val="00A3592B"/>
    <w:rsid w:val="00A46545"/>
    <w:rsid w:val="00A47B84"/>
    <w:rsid w:val="00A47FBC"/>
    <w:rsid w:val="00A549AD"/>
    <w:rsid w:val="00A5751A"/>
    <w:rsid w:val="00A65595"/>
    <w:rsid w:val="00A73355"/>
    <w:rsid w:val="00A825F2"/>
    <w:rsid w:val="00A83106"/>
    <w:rsid w:val="00A837B3"/>
    <w:rsid w:val="00A83AD9"/>
    <w:rsid w:val="00A910D2"/>
    <w:rsid w:val="00A92907"/>
    <w:rsid w:val="00A9307F"/>
    <w:rsid w:val="00A949FB"/>
    <w:rsid w:val="00A9581F"/>
    <w:rsid w:val="00AA7FE7"/>
    <w:rsid w:val="00AB0D9C"/>
    <w:rsid w:val="00AB1756"/>
    <w:rsid w:val="00AB19CD"/>
    <w:rsid w:val="00AB2177"/>
    <w:rsid w:val="00AB28F4"/>
    <w:rsid w:val="00AB378D"/>
    <w:rsid w:val="00AB44DF"/>
    <w:rsid w:val="00AB4AC3"/>
    <w:rsid w:val="00AC4351"/>
    <w:rsid w:val="00AC4E27"/>
    <w:rsid w:val="00AD0585"/>
    <w:rsid w:val="00AD4A7A"/>
    <w:rsid w:val="00AE1D16"/>
    <w:rsid w:val="00AE3129"/>
    <w:rsid w:val="00AE4372"/>
    <w:rsid w:val="00AE6473"/>
    <w:rsid w:val="00B016B9"/>
    <w:rsid w:val="00B03B73"/>
    <w:rsid w:val="00B058E2"/>
    <w:rsid w:val="00B05E69"/>
    <w:rsid w:val="00B07503"/>
    <w:rsid w:val="00B07C2C"/>
    <w:rsid w:val="00B1285D"/>
    <w:rsid w:val="00B236F5"/>
    <w:rsid w:val="00B256DF"/>
    <w:rsid w:val="00B2691F"/>
    <w:rsid w:val="00B30980"/>
    <w:rsid w:val="00B321A8"/>
    <w:rsid w:val="00B324D8"/>
    <w:rsid w:val="00B36E81"/>
    <w:rsid w:val="00B42AC8"/>
    <w:rsid w:val="00B43834"/>
    <w:rsid w:val="00B43C1F"/>
    <w:rsid w:val="00B440B6"/>
    <w:rsid w:val="00B47174"/>
    <w:rsid w:val="00B554ED"/>
    <w:rsid w:val="00B57328"/>
    <w:rsid w:val="00B6410F"/>
    <w:rsid w:val="00B71087"/>
    <w:rsid w:val="00B76BE2"/>
    <w:rsid w:val="00B77550"/>
    <w:rsid w:val="00B80F08"/>
    <w:rsid w:val="00B86C67"/>
    <w:rsid w:val="00B9077E"/>
    <w:rsid w:val="00B966F5"/>
    <w:rsid w:val="00B97F45"/>
    <w:rsid w:val="00BA155F"/>
    <w:rsid w:val="00BA2153"/>
    <w:rsid w:val="00BA5CE6"/>
    <w:rsid w:val="00BB05C1"/>
    <w:rsid w:val="00BB1622"/>
    <w:rsid w:val="00BB4949"/>
    <w:rsid w:val="00BC2B52"/>
    <w:rsid w:val="00BC3508"/>
    <w:rsid w:val="00BC449D"/>
    <w:rsid w:val="00BC45EB"/>
    <w:rsid w:val="00BC51B5"/>
    <w:rsid w:val="00BC5D4D"/>
    <w:rsid w:val="00BC6D40"/>
    <w:rsid w:val="00BC7DA9"/>
    <w:rsid w:val="00BD6349"/>
    <w:rsid w:val="00BE20CB"/>
    <w:rsid w:val="00BF0FF2"/>
    <w:rsid w:val="00BF1C6F"/>
    <w:rsid w:val="00BF2289"/>
    <w:rsid w:val="00BF58D0"/>
    <w:rsid w:val="00BF67D2"/>
    <w:rsid w:val="00BF6FFD"/>
    <w:rsid w:val="00C0478F"/>
    <w:rsid w:val="00C07A0F"/>
    <w:rsid w:val="00C174F6"/>
    <w:rsid w:val="00C17C36"/>
    <w:rsid w:val="00C17FE5"/>
    <w:rsid w:val="00C24A94"/>
    <w:rsid w:val="00C25043"/>
    <w:rsid w:val="00C27D54"/>
    <w:rsid w:val="00C27DA3"/>
    <w:rsid w:val="00C3170E"/>
    <w:rsid w:val="00C32AB5"/>
    <w:rsid w:val="00C378BA"/>
    <w:rsid w:val="00C4208C"/>
    <w:rsid w:val="00C44B54"/>
    <w:rsid w:val="00C467B5"/>
    <w:rsid w:val="00C54509"/>
    <w:rsid w:val="00C54D14"/>
    <w:rsid w:val="00C56FFA"/>
    <w:rsid w:val="00C63418"/>
    <w:rsid w:val="00C64B11"/>
    <w:rsid w:val="00C650D6"/>
    <w:rsid w:val="00C671DD"/>
    <w:rsid w:val="00C71AC1"/>
    <w:rsid w:val="00C73357"/>
    <w:rsid w:val="00C74B79"/>
    <w:rsid w:val="00C75657"/>
    <w:rsid w:val="00C80E8C"/>
    <w:rsid w:val="00C8368C"/>
    <w:rsid w:val="00C87B29"/>
    <w:rsid w:val="00C92C7C"/>
    <w:rsid w:val="00C937E6"/>
    <w:rsid w:val="00C973EE"/>
    <w:rsid w:val="00CA0731"/>
    <w:rsid w:val="00CA12D2"/>
    <w:rsid w:val="00CA5F86"/>
    <w:rsid w:val="00CB0862"/>
    <w:rsid w:val="00CB5945"/>
    <w:rsid w:val="00CC1464"/>
    <w:rsid w:val="00CC3853"/>
    <w:rsid w:val="00CC3C77"/>
    <w:rsid w:val="00CC3F9C"/>
    <w:rsid w:val="00CC70BA"/>
    <w:rsid w:val="00CD4029"/>
    <w:rsid w:val="00CD48EE"/>
    <w:rsid w:val="00CD5603"/>
    <w:rsid w:val="00CE4F9D"/>
    <w:rsid w:val="00CF1A28"/>
    <w:rsid w:val="00CF1AB1"/>
    <w:rsid w:val="00CF4EEB"/>
    <w:rsid w:val="00CF610E"/>
    <w:rsid w:val="00CF6300"/>
    <w:rsid w:val="00CF7402"/>
    <w:rsid w:val="00D00608"/>
    <w:rsid w:val="00D02B2F"/>
    <w:rsid w:val="00D04E23"/>
    <w:rsid w:val="00D050C0"/>
    <w:rsid w:val="00D07984"/>
    <w:rsid w:val="00D106F1"/>
    <w:rsid w:val="00D23AF6"/>
    <w:rsid w:val="00D24964"/>
    <w:rsid w:val="00D25B2C"/>
    <w:rsid w:val="00D263B3"/>
    <w:rsid w:val="00D2690A"/>
    <w:rsid w:val="00D31D1A"/>
    <w:rsid w:val="00D4285E"/>
    <w:rsid w:val="00D434ED"/>
    <w:rsid w:val="00D52E95"/>
    <w:rsid w:val="00D537AE"/>
    <w:rsid w:val="00D6367D"/>
    <w:rsid w:val="00D661C1"/>
    <w:rsid w:val="00D66578"/>
    <w:rsid w:val="00D67B6F"/>
    <w:rsid w:val="00D758CB"/>
    <w:rsid w:val="00D76AA9"/>
    <w:rsid w:val="00D801B0"/>
    <w:rsid w:val="00D824A3"/>
    <w:rsid w:val="00D8290F"/>
    <w:rsid w:val="00D834BF"/>
    <w:rsid w:val="00D83704"/>
    <w:rsid w:val="00D86319"/>
    <w:rsid w:val="00D8652B"/>
    <w:rsid w:val="00D91A69"/>
    <w:rsid w:val="00DA00B0"/>
    <w:rsid w:val="00DA3E3D"/>
    <w:rsid w:val="00DA420F"/>
    <w:rsid w:val="00DA59C9"/>
    <w:rsid w:val="00DB08DD"/>
    <w:rsid w:val="00DC2816"/>
    <w:rsid w:val="00DC2D27"/>
    <w:rsid w:val="00DD2B91"/>
    <w:rsid w:val="00DD4148"/>
    <w:rsid w:val="00DD554A"/>
    <w:rsid w:val="00DD5A01"/>
    <w:rsid w:val="00DE09B4"/>
    <w:rsid w:val="00DE192B"/>
    <w:rsid w:val="00DE1C17"/>
    <w:rsid w:val="00DE7EDE"/>
    <w:rsid w:val="00DF22AC"/>
    <w:rsid w:val="00DF2469"/>
    <w:rsid w:val="00DF3602"/>
    <w:rsid w:val="00DF7E80"/>
    <w:rsid w:val="00E00FA8"/>
    <w:rsid w:val="00E021C9"/>
    <w:rsid w:val="00E03087"/>
    <w:rsid w:val="00E04A07"/>
    <w:rsid w:val="00E119B2"/>
    <w:rsid w:val="00E12F79"/>
    <w:rsid w:val="00E14C23"/>
    <w:rsid w:val="00E1573C"/>
    <w:rsid w:val="00E178D9"/>
    <w:rsid w:val="00E25A35"/>
    <w:rsid w:val="00E2665D"/>
    <w:rsid w:val="00E30CDF"/>
    <w:rsid w:val="00E31EFE"/>
    <w:rsid w:val="00E32ABB"/>
    <w:rsid w:val="00E3343E"/>
    <w:rsid w:val="00E338B8"/>
    <w:rsid w:val="00E344B0"/>
    <w:rsid w:val="00E36A98"/>
    <w:rsid w:val="00E3769A"/>
    <w:rsid w:val="00E44733"/>
    <w:rsid w:val="00E452E9"/>
    <w:rsid w:val="00E453AE"/>
    <w:rsid w:val="00E52AF7"/>
    <w:rsid w:val="00E579B7"/>
    <w:rsid w:val="00E6497C"/>
    <w:rsid w:val="00E66926"/>
    <w:rsid w:val="00E731D0"/>
    <w:rsid w:val="00E732A2"/>
    <w:rsid w:val="00E84C36"/>
    <w:rsid w:val="00E901CC"/>
    <w:rsid w:val="00E91D3D"/>
    <w:rsid w:val="00E929A8"/>
    <w:rsid w:val="00E93CFF"/>
    <w:rsid w:val="00E9604A"/>
    <w:rsid w:val="00EA0563"/>
    <w:rsid w:val="00EA375F"/>
    <w:rsid w:val="00EA39DD"/>
    <w:rsid w:val="00EA50E3"/>
    <w:rsid w:val="00EB19EF"/>
    <w:rsid w:val="00EB1A60"/>
    <w:rsid w:val="00EB2238"/>
    <w:rsid w:val="00EB3DD3"/>
    <w:rsid w:val="00EB47D2"/>
    <w:rsid w:val="00EB7A29"/>
    <w:rsid w:val="00EC7E15"/>
    <w:rsid w:val="00ED2376"/>
    <w:rsid w:val="00ED492E"/>
    <w:rsid w:val="00EE1DD1"/>
    <w:rsid w:val="00EE243B"/>
    <w:rsid w:val="00EE52EE"/>
    <w:rsid w:val="00EE5809"/>
    <w:rsid w:val="00EF0033"/>
    <w:rsid w:val="00EF12CF"/>
    <w:rsid w:val="00EF3F0A"/>
    <w:rsid w:val="00EF4241"/>
    <w:rsid w:val="00EF5D3C"/>
    <w:rsid w:val="00F10196"/>
    <w:rsid w:val="00F10830"/>
    <w:rsid w:val="00F11215"/>
    <w:rsid w:val="00F12DD9"/>
    <w:rsid w:val="00F14A9B"/>
    <w:rsid w:val="00F16D3E"/>
    <w:rsid w:val="00F20CB3"/>
    <w:rsid w:val="00F217D2"/>
    <w:rsid w:val="00F21C11"/>
    <w:rsid w:val="00F2499E"/>
    <w:rsid w:val="00F24C42"/>
    <w:rsid w:val="00F25107"/>
    <w:rsid w:val="00F2618E"/>
    <w:rsid w:val="00F3131F"/>
    <w:rsid w:val="00F32996"/>
    <w:rsid w:val="00F35252"/>
    <w:rsid w:val="00F37A69"/>
    <w:rsid w:val="00F52ACA"/>
    <w:rsid w:val="00F66FCA"/>
    <w:rsid w:val="00F672E8"/>
    <w:rsid w:val="00F67589"/>
    <w:rsid w:val="00F70476"/>
    <w:rsid w:val="00F74A69"/>
    <w:rsid w:val="00F76B81"/>
    <w:rsid w:val="00F77756"/>
    <w:rsid w:val="00F831C7"/>
    <w:rsid w:val="00F862C5"/>
    <w:rsid w:val="00F8649D"/>
    <w:rsid w:val="00F86E9C"/>
    <w:rsid w:val="00F9221D"/>
    <w:rsid w:val="00F94716"/>
    <w:rsid w:val="00FA3258"/>
    <w:rsid w:val="00FA71EE"/>
    <w:rsid w:val="00FB57C4"/>
    <w:rsid w:val="00FC19D0"/>
    <w:rsid w:val="00FC28C6"/>
    <w:rsid w:val="00FC31AB"/>
    <w:rsid w:val="00FC4F99"/>
    <w:rsid w:val="00FD0349"/>
    <w:rsid w:val="00FD0918"/>
    <w:rsid w:val="00FD1D11"/>
    <w:rsid w:val="00FD26A5"/>
    <w:rsid w:val="00FD3E78"/>
    <w:rsid w:val="00FD405B"/>
    <w:rsid w:val="00FD7717"/>
    <w:rsid w:val="00FE0505"/>
    <w:rsid w:val="00FE3015"/>
    <w:rsid w:val="00FF23A8"/>
    <w:rsid w:val="00FF530B"/>
    <w:rsid w:val="00FF5734"/>
    <w:rsid w:val="00FF5F42"/>
    <w:rsid w:val="00FF6CC3"/>
    <w:rsid w:val="00FF76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88FCD2"/>
  <w15:docId w15:val="{3646CF1A-666C-4B69-9B4E-4F583C00D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pPr>
        <w:spacing w:after="80"/>
      </w:pPr>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7631"/>
    <w:rPr>
      <w:rFonts w:eastAsia="MS Mincho"/>
      <w:sz w:val="24"/>
      <w:szCs w:val="24"/>
      <w:lang w:eastAsia="ja-JP"/>
    </w:rPr>
  </w:style>
  <w:style w:type="paragraph" w:styleId="1">
    <w:name w:val="heading 1"/>
    <w:basedOn w:val="a"/>
    <w:next w:val="a"/>
    <w:link w:val="10"/>
    <w:uiPriority w:val="9"/>
    <w:qFormat/>
    <w:rsid w:val="00C8368C"/>
    <w:pPr>
      <w:keepNext/>
      <w:jc w:val="right"/>
      <w:outlineLvl w:val="0"/>
    </w:pPr>
    <w:rPr>
      <w:rFonts w:eastAsia="Times New Roman"/>
      <w:szCs w:val="20"/>
      <w:lang w:eastAsia="ru-RU"/>
    </w:rPr>
  </w:style>
  <w:style w:type="paragraph" w:styleId="2">
    <w:name w:val="heading 2"/>
    <w:basedOn w:val="a"/>
    <w:next w:val="a"/>
    <w:link w:val="20"/>
    <w:unhideWhenUsed/>
    <w:qFormat/>
    <w:rsid w:val="00C8368C"/>
    <w:pPr>
      <w:keepNext/>
      <w:widowControl w:val="0"/>
      <w:tabs>
        <w:tab w:val="left" w:pos="993"/>
      </w:tabs>
      <w:adjustRightInd w:val="0"/>
      <w:ind w:firstLine="567"/>
      <w:jc w:val="center"/>
      <w:outlineLvl w:val="1"/>
    </w:pPr>
    <w:rPr>
      <w:rFonts w:eastAsia="Times New Roman"/>
      <w:b/>
      <w:sz w:val="28"/>
      <w:szCs w:val="28"/>
      <w:lang w:eastAsia="ru-RU"/>
    </w:rPr>
  </w:style>
  <w:style w:type="paragraph" w:styleId="3">
    <w:name w:val="heading 3"/>
    <w:basedOn w:val="a"/>
    <w:next w:val="a"/>
    <w:link w:val="30"/>
    <w:unhideWhenUsed/>
    <w:qFormat/>
    <w:rsid w:val="00C8368C"/>
    <w:pPr>
      <w:keepNext/>
      <w:jc w:val="both"/>
      <w:outlineLvl w:val="2"/>
    </w:pPr>
    <w:rPr>
      <w:rFonts w:eastAsia="Times New Roman"/>
      <w:b/>
      <w:bCs/>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368C"/>
    <w:rPr>
      <w:sz w:val="24"/>
    </w:rPr>
  </w:style>
  <w:style w:type="character" w:customStyle="1" w:styleId="20">
    <w:name w:val="Заголовок 2 Знак"/>
    <w:basedOn w:val="a0"/>
    <w:link w:val="2"/>
    <w:rsid w:val="00C8368C"/>
    <w:rPr>
      <w:b/>
      <w:sz w:val="28"/>
      <w:szCs w:val="28"/>
    </w:rPr>
  </w:style>
  <w:style w:type="character" w:customStyle="1" w:styleId="30">
    <w:name w:val="Заголовок 3 Знак"/>
    <w:basedOn w:val="a0"/>
    <w:link w:val="3"/>
    <w:rsid w:val="00C8368C"/>
    <w:rPr>
      <w:b/>
      <w:bCs/>
      <w:sz w:val="28"/>
      <w:szCs w:val="24"/>
    </w:rPr>
  </w:style>
  <w:style w:type="paragraph" w:styleId="a3">
    <w:name w:val="Normal (Web)"/>
    <w:basedOn w:val="a"/>
    <w:link w:val="a4"/>
    <w:rsid w:val="00447631"/>
    <w:pPr>
      <w:spacing w:before="100" w:beforeAutospacing="1" w:after="100" w:afterAutospacing="1"/>
    </w:pPr>
  </w:style>
  <w:style w:type="character" w:styleId="a5">
    <w:name w:val="Hyperlink"/>
    <w:basedOn w:val="a0"/>
    <w:uiPriority w:val="99"/>
    <w:rsid w:val="00447631"/>
    <w:rPr>
      <w:color w:val="0000FF"/>
      <w:u w:val="single"/>
    </w:rPr>
  </w:style>
  <w:style w:type="paragraph" w:styleId="a6">
    <w:name w:val="Title"/>
    <w:basedOn w:val="a"/>
    <w:qFormat/>
    <w:rsid w:val="004B4CAA"/>
    <w:pPr>
      <w:jc w:val="center"/>
    </w:pPr>
    <w:rPr>
      <w:rFonts w:eastAsia="Times New Roman"/>
      <w:b/>
      <w:bCs/>
      <w:lang w:eastAsia="ru-RU"/>
    </w:rPr>
  </w:style>
  <w:style w:type="character" w:customStyle="1" w:styleId="s3">
    <w:name w:val="s3"/>
    <w:basedOn w:val="a0"/>
    <w:rsid w:val="00496B32"/>
    <w:rPr>
      <w:rFonts w:ascii="Times New Roman" w:hAnsi="Times New Roman" w:cs="Times New Roman" w:hint="default"/>
      <w:b w:val="0"/>
      <w:bCs w:val="0"/>
      <w:i/>
      <w:iCs/>
      <w:strike w:val="0"/>
      <w:dstrike w:val="0"/>
      <w:color w:val="FF0000"/>
      <w:sz w:val="22"/>
      <w:szCs w:val="22"/>
      <w:u w:val="none"/>
      <w:effect w:val="none"/>
    </w:rPr>
  </w:style>
  <w:style w:type="character" w:customStyle="1" w:styleId="s1">
    <w:name w:val="s1"/>
    <w:basedOn w:val="a0"/>
    <w:rsid w:val="00496B32"/>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basedOn w:val="a0"/>
    <w:rsid w:val="00496B32"/>
    <w:rPr>
      <w:i/>
      <w:iCs/>
      <w:color w:val="333399"/>
      <w:u w:val="single"/>
    </w:rPr>
  </w:style>
  <w:style w:type="character" w:customStyle="1" w:styleId="s0">
    <w:name w:val="s0"/>
    <w:basedOn w:val="a0"/>
    <w:rsid w:val="006E152B"/>
    <w:rPr>
      <w:rFonts w:ascii="Times New Roman" w:hAnsi="Times New Roman" w:cs="Times New Roman" w:hint="default"/>
      <w:b w:val="0"/>
      <w:bCs w:val="0"/>
      <w:i w:val="0"/>
      <w:iCs w:val="0"/>
      <w:strike w:val="0"/>
      <w:dstrike w:val="0"/>
      <w:color w:val="000000"/>
      <w:sz w:val="22"/>
      <w:szCs w:val="22"/>
      <w:u w:val="none"/>
      <w:effect w:val="none"/>
    </w:rPr>
  </w:style>
  <w:style w:type="paragraph" w:styleId="a7">
    <w:name w:val="Balloon Text"/>
    <w:basedOn w:val="a"/>
    <w:semiHidden/>
    <w:rsid w:val="00DA59C9"/>
    <w:rPr>
      <w:rFonts w:ascii="Tahoma" w:hAnsi="Tahoma" w:cs="Tahoma"/>
      <w:sz w:val="16"/>
      <w:szCs w:val="16"/>
    </w:rPr>
  </w:style>
  <w:style w:type="paragraph" w:styleId="a8">
    <w:name w:val="List Paragraph"/>
    <w:basedOn w:val="a"/>
    <w:link w:val="a9"/>
    <w:uiPriority w:val="34"/>
    <w:qFormat/>
    <w:rsid w:val="005972BA"/>
    <w:pPr>
      <w:widowControl w:val="0"/>
      <w:adjustRightInd w:val="0"/>
      <w:spacing w:line="360" w:lineRule="atLeast"/>
      <w:ind w:left="708"/>
      <w:jc w:val="both"/>
    </w:pPr>
    <w:rPr>
      <w:rFonts w:eastAsia="Times New Roman"/>
      <w:sz w:val="28"/>
      <w:szCs w:val="28"/>
      <w:lang w:eastAsia="ru-RU"/>
    </w:rPr>
  </w:style>
  <w:style w:type="character" w:customStyle="1" w:styleId="a9">
    <w:name w:val="Абзац списка Знак"/>
    <w:basedOn w:val="a0"/>
    <w:link w:val="a8"/>
    <w:uiPriority w:val="34"/>
    <w:rsid w:val="005972BA"/>
    <w:rPr>
      <w:sz w:val="28"/>
      <w:szCs w:val="28"/>
    </w:rPr>
  </w:style>
  <w:style w:type="paragraph" w:styleId="aa">
    <w:name w:val="No Spacing"/>
    <w:uiPriority w:val="1"/>
    <w:qFormat/>
    <w:rsid w:val="002A1229"/>
    <w:rPr>
      <w:rFonts w:eastAsia="MS Mincho"/>
      <w:sz w:val="24"/>
      <w:szCs w:val="24"/>
      <w:lang w:eastAsia="ja-JP"/>
    </w:rPr>
  </w:style>
  <w:style w:type="table" w:styleId="ab">
    <w:name w:val="Table Grid"/>
    <w:basedOn w:val="a1"/>
    <w:rsid w:val="001D264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
    <w:name w:val="Без интервала1"/>
    <w:rsid w:val="00816A4F"/>
    <w:rPr>
      <w:rFonts w:ascii="Calibri" w:hAnsi="Calibri" w:cs="Calibri"/>
      <w:sz w:val="22"/>
      <w:szCs w:val="22"/>
    </w:rPr>
  </w:style>
  <w:style w:type="paragraph" w:styleId="ac">
    <w:name w:val="Body Text"/>
    <w:basedOn w:val="a"/>
    <w:link w:val="ad"/>
    <w:unhideWhenUsed/>
    <w:rsid w:val="00C8368C"/>
    <w:pPr>
      <w:widowControl w:val="0"/>
      <w:adjustRightInd w:val="0"/>
      <w:spacing w:after="120" w:line="360" w:lineRule="atLeast"/>
      <w:jc w:val="both"/>
    </w:pPr>
    <w:rPr>
      <w:rFonts w:eastAsia="Times New Roman"/>
      <w:sz w:val="28"/>
      <w:szCs w:val="28"/>
      <w:lang w:eastAsia="ru-RU"/>
    </w:rPr>
  </w:style>
  <w:style w:type="character" w:customStyle="1" w:styleId="ad">
    <w:name w:val="Основной текст Знак"/>
    <w:basedOn w:val="a0"/>
    <w:link w:val="ac"/>
    <w:rsid w:val="00C8368C"/>
    <w:rPr>
      <w:sz w:val="28"/>
      <w:szCs w:val="28"/>
    </w:rPr>
  </w:style>
  <w:style w:type="paragraph" w:styleId="ae">
    <w:name w:val="Subtitle"/>
    <w:basedOn w:val="a"/>
    <w:link w:val="af"/>
    <w:qFormat/>
    <w:rsid w:val="00C8368C"/>
    <w:pPr>
      <w:jc w:val="center"/>
    </w:pPr>
    <w:rPr>
      <w:rFonts w:ascii="Times New Roman CYR" w:eastAsia="Times New Roman" w:hAnsi="Times New Roman CYR"/>
      <w:b/>
      <w:caps/>
      <w:szCs w:val="20"/>
      <w:lang w:eastAsia="ru-RU"/>
    </w:rPr>
  </w:style>
  <w:style w:type="character" w:customStyle="1" w:styleId="af">
    <w:name w:val="Подзаголовок Знак"/>
    <w:basedOn w:val="a0"/>
    <w:link w:val="ae"/>
    <w:rsid w:val="00C8368C"/>
    <w:rPr>
      <w:rFonts w:ascii="Times New Roman CYR" w:hAnsi="Times New Roman CYR"/>
      <w:b/>
      <w:caps/>
      <w:sz w:val="24"/>
    </w:rPr>
  </w:style>
  <w:style w:type="paragraph" w:customStyle="1" w:styleId="Pa26">
    <w:name w:val="Pa26"/>
    <w:basedOn w:val="a"/>
    <w:next w:val="a"/>
    <w:semiHidden/>
    <w:rsid w:val="00C8368C"/>
    <w:pPr>
      <w:autoSpaceDE w:val="0"/>
      <w:autoSpaceDN w:val="0"/>
      <w:adjustRightInd w:val="0"/>
      <w:spacing w:before="100" w:line="211" w:lineRule="atLeast"/>
    </w:pPr>
    <w:rPr>
      <w:rFonts w:ascii="GaramondNarrowC" w:eastAsia="Times New Roman" w:hAnsi="GaramondNarrowC"/>
      <w:lang w:eastAsia="ru-RU"/>
    </w:rPr>
  </w:style>
  <w:style w:type="paragraph" w:customStyle="1" w:styleId="ConsPlusNormal">
    <w:name w:val="ConsPlusNormal"/>
    <w:semiHidden/>
    <w:rsid w:val="00C8368C"/>
    <w:pPr>
      <w:widowControl w:val="0"/>
      <w:autoSpaceDE w:val="0"/>
      <w:autoSpaceDN w:val="0"/>
      <w:adjustRightInd w:val="0"/>
      <w:ind w:firstLine="720"/>
    </w:pPr>
    <w:rPr>
      <w:rFonts w:ascii="Arial" w:hAnsi="Arial" w:cs="Arial"/>
    </w:rPr>
  </w:style>
  <w:style w:type="character" w:styleId="af0">
    <w:name w:val="Emphasis"/>
    <w:basedOn w:val="a0"/>
    <w:qFormat/>
    <w:rsid w:val="000076E8"/>
    <w:rPr>
      <w:i/>
      <w:iCs/>
    </w:rPr>
  </w:style>
  <w:style w:type="character" w:customStyle="1" w:styleId="a4">
    <w:name w:val="Обычный (веб) Знак"/>
    <w:link w:val="a3"/>
    <w:locked/>
    <w:rsid w:val="007F3B4E"/>
    <w:rPr>
      <w:rFonts w:eastAsia="MS Mincho"/>
      <w:sz w:val="24"/>
      <w:szCs w:val="24"/>
      <w:lang w:eastAsia="ja-JP"/>
    </w:rPr>
  </w:style>
  <w:style w:type="character" w:styleId="af1">
    <w:name w:val="FollowedHyperlink"/>
    <w:basedOn w:val="a0"/>
    <w:uiPriority w:val="99"/>
    <w:unhideWhenUsed/>
    <w:rsid w:val="00435A8E"/>
    <w:rPr>
      <w:color w:val="800080"/>
      <w:u w:val="single"/>
    </w:rPr>
  </w:style>
  <w:style w:type="paragraph" w:customStyle="1" w:styleId="xl2130">
    <w:name w:val="xl2130"/>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1">
    <w:name w:val="xl2131"/>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0"/>
      <w:szCs w:val="20"/>
      <w:lang w:eastAsia="ru-RU"/>
    </w:rPr>
  </w:style>
  <w:style w:type="paragraph" w:customStyle="1" w:styleId="xl2132">
    <w:name w:val="xl2132"/>
    <w:basedOn w:val="a"/>
    <w:rsid w:val="00435A8E"/>
    <w:pPr>
      <w:spacing w:before="100" w:beforeAutospacing="1" w:after="100" w:afterAutospacing="1"/>
    </w:pPr>
    <w:rPr>
      <w:rFonts w:eastAsia="Times New Roman"/>
      <w:lang w:eastAsia="ru-RU"/>
    </w:rPr>
  </w:style>
  <w:style w:type="paragraph" w:customStyle="1" w:styleId="xl2133">
    <w:name w:val="xl2133"/>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4">
    <w:name w:val="xl2134"/>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5">
    <w:name w:val="xl2135"/>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lang w:eastAsia="ru-RU"/>
    </w:rPr>
  </w:style>
  <w:style w:type="paragraph" w:customStyle="1" w:styleId="xl2136">
    <w:name w:val="xl2136"/>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ru-RU"/>
    </w:rPr>
  </w:style>
  <w:style w:type="paragraph" w:customStyle="1" w:styleId="xl2137">
    <w:name w:val="xl2137"/>
    <w:basedOn w:val="a"/>
    <w:rsid w:val="00435A8E"/>
    <w:pPr>
      <w:spacing w:before="100" w:beforeAutospacing="1" w:after="100" w:afterAutospacing="1"/>
      <w:jc w:val="center"/>
    </w:pPr>
    <w:rPr>
      <w:rFonts w:eastAsia="Times New Roman"/>
      <w:lang w:eastAsia="ru-RU"/>
    </w:rPr>
  </w:style>
  <w:style w:type="paragraph" w:customStyle="1" w:styleId="xl2138">
    <w:name w:val="xl2138"/>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xl2139">
    <w:name w:val="xl2139"/>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xl2140">
    <w:name w:val="xl2140"/>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font5">
    <w:name w:val="font5"/>
    <w:basedOn w:val="a"/>
    <w:rsid w:val="005864E0"/>
    <w:pPr>
      <w:spacing w:before="100" w:beforeAutospacing="1" w:after="100" w:afterAutospacing="1"/>
    </w:pPr>
    <w:rPr>
      <w:rFonts w:eastAsia="Times New Roman"/>
      <w:sz w:val="16"/>
      <w:szCs w:val="16"/>
      <w:lang w:eastAsia="ru-RU"/>
    </w:rPr>
  </w:style>
  <w:style w:type="paragraph" w:customStyle="1" w:styleId="font6">
    <w:name w:val="font6"/>
    <w:basedOn w:val="a"/>
    <w:rsid w:val="005864E0"/>
    <w:pPr>
      <w:spacing w:before="100" w:beforeAutospacing="1" w:after="100" w:afterAutospacing="1"/>
    </w:pPr>
    <w:rPr>
      <w:rFonts w:eastAsia="Times New Roman"/>
      <w:i/>
      <w:iCs/>
      <w:sz w:val="16"/>
      <w:szCs w:val="16"/>
      <w:lang w:eastAsia="ru-RU"/>
    </w:rPr>
  </w:style>
  <w:style w:type="paragraph" w:customStyle="1" w:styleId="font7">
    <w:name w:val="font7"/>
    <w:basedOn w:val="a"/>
    <w:rsid w:val="005864E0"/>
    <w:pPr>
      <w:spacing w:before="100" w:beforeAutospacing="1" w:after="100" w:afterAutospacing="1"/>
    </w:pPr>
    <w:rPr>
      <w:rFonts w:eastAsia="Times New Roman"/>
      <w:sz w:val="18"/>
      <w:szCs w:val="18"/>
      <w:lang w:eastAsia="ru-RU"/>
    </w:rPr>
  </w:style>
  <w:style w:type="paragraph" w:customStyle="1" w:styleId="font8">
    <w:name w:val="font8"/>
    <w:basedOn w:val="a"/>
    <w:rsid w:val="005864E0"/>
    <w:pPr>
      <w:spacing w:before="100" w:beforeAutospacing="1" w:after="100" w:afterAutospacing="1"/>
    </w:pPr>
    <w:rPr>
      <w:rFonts w:eastAsia="Times New Roman"/>
      <w:sz w:val="16"/>
      <w:szCs w:val="16"/>
      <w:lang w:eastAsia="ru-RU"/>
    </w:rPr>
  </w:style>
  <w:style w:type="paragraph" w:customStyle="1" w:styleId="xl76">
    <w:name w:val="xl7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77">
    <w:name w:val="xl7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16"/>
      <w:szCs w:val="16"/>
      <w:lang w:eastAsia="ru-RU"/>
    </w:rPr>
  </w:style>
  <w:style w:type="paragraph" w:customStyle="1" w:styleId="xl78">
    <w:name w:val="xl78"/>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79">
    <w:name w:val="xl79"/>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0">
    <w:name w:val="xl80"/>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81">
    <w:name w:val="xl8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2">
    <w:name w:val="xl8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3">
    <w:name w:val="xl8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84">
    <w:name w:val="xl8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5">
    <w:name w:val="xl8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6">
    <w:name w:val="xl86"/>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7">
    <w:name w:val="xl8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88">
    <w:name w:val="xl88"/>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b/>
      <w:bCs/>
      <w:sz w:val="16"/>
      <w:szCs w:val="16"/>
      <w:lang w:eastAsia="ru-RU"/>
    </w:rPr>
  </w:style>
  <w:style w:type="paragraph" w:customStyle="1" w:styleId="xl89">
    <w:name w:val="xl89"/>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90">
    <w:name w:val="xl90"/>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1">
    <w:name w:val="xl9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2">
    <w:name w:val="xl92"/>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b/>
      <w:bCs/>
      <w:sz w:val="16"/>
      <w:szCs w:val="16"/>
      <w:lang w:eastAsia="ru-RU"/>
    </w:rPr>
  </w:style>
  <w:style w:type="paragraph" w:customStyle="1" w:styleId="xl93">
    <w:name w:val="xl93"/>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94">
    <w:name w:val="xl9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5">
    <w:name w:val="xl9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6">
    <w:name w:val="xl9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7">
    <w:name w:val="xl9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8">
    <w:name w:val="xl98"/>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9">
    <w:name w:val="xl99"/>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0">
    <w:name w:val="xl10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1">
    <w:name w:val="xl10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2">
    <w:name w:val="xl10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3">
    <w:name w:val="xl103"/>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4">
    <w:name w:val="xl104"/>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5">
    <w:name w:val="xl10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6">
    <w:name w:val="xl10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7">
    <w:name w:val="xl10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8">
    <w:name w:val="xl108"/>
    <w:basedOn w:val="a"/>
    <w:rsid w:val="005864E0"/>
    <w:pPr>
      <w:pBdr>
        <w:top w:val="single" w:sz="4" w:space="0" w:color="auto"/>
        <w:left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09">
    <w:name w:val="xl109"/>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0">
    <w:name w:val="xl110"/>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1">
    <w:name w:val="xl11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sz w:val="16"/>
      <w:szCs w:val="16"/>
      <w:lang w:eastAsia="ru-RU"/>
    </w:rPr>
  </w:style>
  <w:style w:type="paragraph" w:customStyle="1" w:styleId="xl112">
    <w:name w:val="xl112"/>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3">
    <w:name w:val="xl113"/>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4">
    <w:name w:val="xl11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5">
    <w:name w:val="xl11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lang w:eastAsia="ru-RU"/>
    </w:rPr>
  </w:style>
  <w:style w:type="paragraph" w:customStyle="1" w:styleId="xl116">
    <w:name w:val="xl116"/>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7">
    <w:name w:val="xl11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8">
    <w:name w:val="xl118"/>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9">
    <w:name w:val="xl119"/>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0">
    <w:name w:val="xl12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lang w:eastAsia="ru-RU"/>
    </w:rPr>
  </w:style>
  <w:style w:type="paragraph" w:customStyle="1" w:styleId="xl121">
    <w:name w:val="xl12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2">
    <w:name w:val="xl122"/>
    <w:basedOn w:val="a"/>
    <w:rsid w:val="005864E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3">
    <w:name w:val="xl123"/>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24">
    <w:name w:val="xl124"/>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5">
    <w:name w:val="xl12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6">
    <w:name w:val="xl126"/>
    <w:basedOn w:val="a"/>
    <w:rsid w:val="005864E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7">
    <w:name w:val="xl127"/>
    <w:basedOn w:val="a"/>
    <w:rsid w:val="005864E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8">
    <w:name w:val="xl128"/>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9">
    <w:name w:val="xl129"/>
    <w:basedOn w:val="a"/>
    <w:rsid w:val="005864E0"/>
    <w:pPr>
      <w:spacing w:before="100" w:beforeAutospacing="1" w:after="100" w:afterAutospacing="1"/>
      <w:textAlignment w:val="center"/>
    </w:pPr>
    <w:rPr>
      <w:rFonts w:eastAsia="Times New Roman"/>
      <w:color w:val="000000"/>
      <w:sz w:val="16"/>
      <w:szCs w:val="16"/>
      <w:lang w:eastAsia="ru-RU"/>
    </w:rPr>
  </w:style>
  <w:style w:type="paragraph" w:customStyle="1" w:styleId="xl130">
    <w:name w:val="xl13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1">
    <w:name w:val="xl131"/>
    <w:basedOn w:val="a"/>
    <w:rsid w:val="005864E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2">
    <w:name w:val="xl13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3">
    <w:name w:val="xl13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4">
    <w:name w:val="xl134"/>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5">
    <w:name w:val="xl13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6">
    <w:name w:val="xl13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7">
    <w:name w:val="xl13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8">
    <w:name w:val="xl138"/>
    <w:basedOn w:val="a"/>
    <w:rsid w:val="005864E0"/>
    <w:pPr>
      <w:pBdr>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9">
    <w:name w:val="xl139"/>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40">
    <w:name w:val="xl14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41">
    <w:name w:val="xl14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b/>
      <w:bCs/>
      <w:sz w:val="16"/>
      <w:szCs w:val="16"/>
      <w:lang w:eastAsia="ru-RU"/>
    </w:rPr>
  </w:style>
  <w:style w:type="paragraph" w:customStyle="1" w:styleId="xl142">
    <w:name w:val="xl14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16"/>
      <w:szCs w:val="16"/>
      <w:lang w:eastAsia="ru-RU"/>
    </w:rPr>
  </w:style>
  <w:style w:type="paragraph" w:customStyle="1" w:styleId="xl143">
    <w:name w:val="xl14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144">
    <w:name w:val="xl144"/>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145">
    <w:name w:val="xl14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73">
    <w:name w:val="xl73"/>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74">
    <w:name w:val="xl74"/>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75">
    <w:name w:val="xl75"/>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character" w:customStyle="1" w:styleId="s2">
    <w:name w:val="s2"/>
    <w:rsid w:val="004C0506"/>
    <w:rPr>
      <w:rFonts w:ascii="Times New Roman" w:hAnsi="Times New Roman" w:cs="Times New Roman" w:hint="default"/>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73852">
      <w:bodyDiv w:val="1"/>
      <w:marLeft w:val="0"/>
      <w:marRight w:val="0"/>
      <w:marTop w:val="0"/>
      <w:marBottom w:val="0"/>
      <w:divBdr>
        <w:top w:val="none" w:sz="0" w:space="0" w:color="auto"/>
        <w:left w:val="none" w:sz="0" w:space="0" w:color="auto"/>
        <w:bottom w:val="none" w:sz="0" w:space="0" w:color="auto"/>
        <w:right w:val="none" w:sz="0" w:space="0" w:color="auto"/>
      </w:divBdr>
    </w:div>
    <w:div w:id="88046897">
      <w:bodyDiv w:val="1"/>
      <w:marLeft w:val="0"/>
      <w:marRight w:val="0"/>
      <w:marTop w:val="0"/>
      <w:marBottom w:val="0"/>
      <w:divBdr>
        <w:top w:val="none" w:sz="0" w:space="0" w:color="auto"/>
        <w:left w:val="none" w:sz="0" w:space="0" w:color="auto"/>
        <w:bottom w:val="none" w:sz="0" w:space="0" w:color="auto"/>
        <w:right w:val="none" w:sz="0" w:space="0" w:color="auto"/>
      </w:divBdr>
    </w:div>
    <w:div w:id="160703228">
      <w:bodyDiv w:val="1"/>
      <w:marLeft w:val="0"/>
      <w:marRight w:val="0"/>
      <w:marTop w:val="0"/>
      <w:marBottom w:val="0"/>
      <w:divBdr>
        <w:top w:val="none" w:sz="0" w:space="0" w:color="auto"/>
        <w:left w:val="none" w:sz="0" w:space="0" w:color="auto"/>
        <w:bottom w:val="none" w:sz="0" w:space="0" w:color="auto"/>
        <w:right w:val="none" w:sz="0" w:space="0" w:color="auto"/>
      </w:divBdr>
    </w:div>
    <w:div w:id="194581907">
      <w:bodyDiv w:val="1"/>
      <w:marLeft w:val="0"/>
      <w:marRight w:val="0"/>
      <w:marTop w:val="0"/>
      <w:marBottom w:val="0"/>
      <w:divBdr>
        <w:top w:val="none" w:sz="0" w:space="0" w:color="auto"/>
        <w:left w:val="none" w:sz="0" w:space="0" w:color="auto"/>
        <w:bottom w:val="none" w:sz="0" w:space="0" w:color="auto"/>
        <w:right w:val="none" w:sz="0" w:space="0" w:color="auto"/>
      </w:divBdr>
    </w:div>
    <w:div w:id="250741505">
      <w:bodyDiv w:val="1"/>
      <w:marLeft w:val="0"/>
      <w:marRight w:val="0"/>
      <w:marTop w:val="0"/>
      <w:marBottom w:val="0"/>
      <w:divBdr>
        <w:top w:val="none" w:sz="0" w:space="0" w:color="auto"/>
        <w:left w:val="none" w:sz="0" w:space="0" w:color="auto"/>
        <w:bottom w:val="none" w:sz="0" w:space="0" w:color="auto"/>
        <w:right w:val="none" w:sz="0" w:space="0" w:color="auto"/>
      </w:divBdr>
    </w:div>
    <w:div w:id="322320371">
      <w:bodyDiv w:val="1"/>
      <w:marLeft w:val="0"/>
      <w:marRight w:val="0"/>
      <w:marTop w:val="0"/>
      <w:marBottom w:val="0"/>
      <w:divBdr>
        <w:top w:val="none" w:sz="0" w:space="0" w:color="auto"/>
        <w:left w:val="none" w:sz="0" w:space="0" w:color="auto"/>
        <w:bottom w:val="none" w:sz="0" w:space="0" w:color="auto"/>
        <w:right w:val="none" w:sz="0" w:space="0" w:color="auto"/>
      </w:divBdr>
    </w:div>
    <w:div w:id="351230305">
      <w:bodyDiv w:val="1"/>
      <w:marLeft w:val="0"/>
      <w:marRight w:val="0"/>
      <w:marTop w:val="0"/>
      <w:marBottom w:val="0"/>
      <w:divBdr>
        <w:top w:val="none" w:sz="0" w:space="0" w:color="auto"/>
        <w:left w:val="none" w:sz="0" w:space="0" w:color="auto"/>
        <w:bottom w:val="none" w:sz="0" w:space="0" w:color="auto"/>
        <w:right w:val="none" w:sz="0" w:space="0" w:color="auto"/>
      </w:divBdr>
    </w:div>
    <w:div w:id="368187561">
      <w:bodyDiv w:val="1"/>
      <w:marLeft w:val="0"/>
      <w:marRight w:val="0"/>
      <w:marTop w:val="0"/>
      <w:marBottom w:val="0"/>
      <w:divBdr>
        <w:top w:val="none" w:sz="0" w:space="0" w:color="auto"/>
        <w:left w:val="none" w:sz="0" w:space="0" w:color="auto"/>
        <w:bottom w:val="none" w:sz="0" w:space="0" w:color="auto"/>
        <w:right w:val="none" w:sz="0" w:space="0" w:color="auto"/>
      </w:divBdr>
    </w:div>
    <w:div w:id="532618810">
      <w:bodyDiv w:val="1"/>
      <w:marLeft w:val="0"/>
      <w:marRight w:val="0"/>
      <w:marTop w:val="0"/>
      <w:marBottom w:val="0"/>
      <w:divBdr>
        <w:top w:val="none" w:sz="0" w:space="0" w:color="auto"/>
        <w:left w:val="none" w:sz="0" w:space="0" w:color="auto"/>
        <w:bottom w:val="none" w:sz="0" w:space="0" w:color="auto"/>
        <w:right w:val="none" w:sz="0" w:space="0" w:color="auto"/>
      </w:divBdr>
    </w:div>
    <w:div w:id="575093815">
      <w:bodyDiv w:val="1"/>
      <w:marLeft w:val="0"/>
      <w:marRight w:val="0"/>
      <w:marTop w:val="0"/>
      <w:marBottom w:val="0"/>
      <w:divBdr>
        <w:top w:val="none" w:sz="0" w:space="0" w:color="auto"/>
        <w:left w:val="none" w:sz="0" w:space="0" w:color="auto"/>
        <w:bottom w:val="none" w:sz="0" w:space="0" w:color="auto"/>
        <w:right w:val="none" w:sz="0" w:space="0" w:color="auto"/>
      </w:divBdr>
    </w:div>
    <w:div w:id="610550632">
      <w:bodyDiv w:val="1"/>
      <w:marLeft w:val="0"/>
      <w:marRight w:val="0"/>
      <w:marTop w:val="0"/>
      <w:marBottom w:val="0"/>
      <w:divBdr>
        <w:top w:val="none" w:sz="0" w:space="0" w:color="auto"/>
        <w:left w:val="none" w:sz="0" w:space="0" w:color="auto"/>
        <w:bottom w:val="none" w:sz="0" w:space="0" w:color="auto"/>
        <w:right w:val="none" w:sz="0" w:space="0" w:color="auto"/>
      </w:divBdr>
    </w:div>
    <w:div w:id="666128729">
      <w:bodyDiv w:val="1"/>
      <w:marLeft w:val="0"/>
      <w:marRight w:val="0"/>
      <w:marTop w:val="0"/>
      <w:marBottom w:val="0"/>
      <w:divBdr>
        <w:top w:val="none" w:sz="0" w:space="0" w:color="auto"/>
        <w:left w:val="none" w:sz="0" w:space="0" w:color="auto"/>
        <w:bottom w:val="none" w:sz="0" w:space="0" w:color="auto"/>
        <w:right w:val="none" w:sz="0" w:space="0" w:color="auto"/>
      </w:divBdr>
    </w:div>
    <w:div w:id="788664167">
      <w:bodyDiv w:val="1"/>
      <w:marLeft w:val="0"/>
      <w:marRight w:val="0"/>
      <w:marTop w:val="0"/>
      <w:marBottom w:val="0"/>
      <w:divBdr>
        <w:top w:val="none" w:sz="0" w:space="0" w:color="auto"/>
        <w:left w:val="none" w:sz="0" w:space="0" w:color="auto"/>
        <w:bottom w:val="none" w:sz="0" w:space="0" w:color="auto"/>
        <w:right w:val="none" w:sz="0" w:space="0" w:color="auto"/>
      </w:divBdr>
    </w:div>
    <w:div w:id="902639464">
      <w:bodyDiv w:val="1"/>
      <w:marLeft w:val="0"/>
      <w:marRight w:val="0"/>
      <w:marTop w:val="0"/>
      <w:marBottom w:val="0"/>
      <w:divBdr>
        <w:top w:val="none" w:sz="0" w:space="0" w:color="auto"/>
        <w:left w:val="none" w:sz="0" w:space="0" w:color="auto"/>
        <w:bottom w:val="none" w:sz="0" w:space="0" w:color="auto"/>
        <w:right w:val="none" w:sz="0" w:space="0" w:color="auto"/>
      </w:divBdr>
    </w:div>
    <w:div w:id="936408751">
      <w:bodyDiv w:val="1"/>
      <w:marLeft w:val="0"/>
      <w:marRight w:val="0"/>
      <w:marTop w:val="0"/>
      <w:marBottom w:val="0"/>
      <w:divBdr>
        <w:top w:val="none" w:sz="0" w:space="0" w:color="auto"/>
        <w:left w:val="none" w:sz="0" w:space="0" w:color="auto"/>
        <w:bottom w:val="none" w:sz="0" w:space="0" w:color="auto"/>
        <w:right w:val="none" w:sz="0" w:space="0" w:color="auto"/>
      </w:divBdr>
    </w:div>
    <w:div w:id="949511346">
      <w:bodyDiv w:val="1"/>
      <w:marLeft w:val="0"/>
      <w:marRight w:val="0"/>
      <w:marTop w:val="0"/>
      <w:marBottom w:val="0"/>
      <w:divBdr>
        <w:top w:val="none" w:sz="0" w:space="0" w:color="auto"/>
        <w:left w:val="none" w:sz="0" w:space="0" w:color="auto"/>
        <w:bottom w:val="none" w:sz="0" w:space="0" w:color="auto"/>
        <w:right w:val="none" w:sz="0" w:space="0" w:color="auto"/>
      </w:divBdr>
    </w:div>
    <w:div w:id="959650697">
      <w:bodyDiv w:val="1"/>
      <w:marLeft w:val="0"/>
      <w:marRight w:val="0"/>
      <w:marTop w:val="0"/>
      <w:marBottom w:val="0"/>
      <w:divBdr>
        <w:top w:val="none" w:sz="0" w:space="0" w:color="auto"/>
        <w:left w:val="none" w:sz="0" w:space="0" w:color="auto"/>
        <w:bottom w:val="none" w:sz="0" w:space="0" w:color="auto"/>
        <w:right w:val="none" w:sz="0" w:space="0" w:color="auto"/>
      </w:divBdr>
    </w:div>
    <w:div w:id="984554256">
      <w:bodyDiv w:val="1"/>
      <w:marLeft w:val="0"/>
      <w:marRight w:val="0"/>
      <w:marTop w:val="0"/>
      <w:marBottom w:val="0"/>
      <w:divBdr>
        <w:top w:val="none" w:sz="0" w:space="0" w:color="auto"/>
        <w:left w:val="none" w:sz="0" w:space="0" w:color="auto"/>
        <w:bottom w:val="none" w:sz="0" w:space="0" w:color="auto"/>
        <w:right w:val="none" w:sz="0" w:space="0" w:color="auto"/>
      </w:divBdr>
    </w:div>
    <w:div w:id="1038436486">
      <w:bodyDiv w:val="1"/>
      <w:marLeft w:val="0"/>
      <w:marRight w:val="0"/>
      <w:marTop w:val="0"/>
      <w:marBottom w:val="0"/>
      <w:divBdr>
        <w:top w:val="none" w:sz="0" w:space="0" w:color="auto"/>
        <w:left w:val="none" w:sz="0" w:space="0" w:color="auto"/>
        <w:bottom w:val="none" w:sz="0" w:space="0" w:color="auto"/>
        <w:right w:val="none" w:sz="0" w:space="0" w:color="auto"/>
      </w:divBdr>
    </w:div>
    <w:div w:id="1039168251">
      <w:bodyDiv w:val="1"/>
      <w:marLeft w:val="0"/>
      <w:marRight w:val="0"/>
      <w:marTop w:val="0"/>
      <w:marBottom w:val="0"/>
      <w:divBdr>
        <w:top w:val="none" w:sz="0" w:space="0" w:color="auto"/>
        <w:left w:val="none" w:sz="0" w:space="0" w:color="auto"/>
        <w:bottom w:val="none" w:sz="0" w:space="0" w:color="auto"/>
        <w:right w:val="none" w:sz="0" w:space="0" w:color="auto"/>
      </w:divBdr>
    </w:div>
    <w:div w:id="1045444357">
      <w:bodyDiv w:val="1"/>
      <w:marLeft w:val="0"/>
      <w:marRight w:val="0"/>
      <w:marTop w:val="0"/>
      <w:marBottom w:val="0"/>
      <w:divBdr>
        <w:top w:val="none" w:sz="0" w:space="0" w:color="auto"/>
        <w:left w:val="none" w:sz="0" w:space="0" w:color="auto"/>
        <w:bottom w:val="none" w:sz="0" w:space="0" w:color="auto"/>
        <w:right w:val="none" w:sz="0" w:space="0" w:color="auto"/>
      </w:divBdr>
    </w:div>
    <w:div w:id="1100953713">
      <w:bodyDiv w:val="1"/>
      <w:marLeft w:val="0"/>
      <w:marRight w:val="0"/>
      <w:marTop w:val="0"/>
      <w:marBottom w:val="0"/>
      <w:divBdr>
        <w:top w:val="none" w:sz="0" w:space="0" w:color="auto"/>
        <w:left w:val="none" w:sz="0" w:space="0" w:color="auto"/>
        <w:bottom w:val="none" w:sz="0" w:space="0" w:color="auto"/>
        <w:right w:val="none" w:sz="0" w:space="0" w:color="auto"/>
      </w:divBdr>
    </w:div>
    <w:div w:id="1114204340">
      <w:bodyDiv w:val="1"/>
      <w:marLeft w:val="0"/>
      <w:marRight w:val="0"/>
      <w:marTop w:val="0"/>
      <w:marBottom w:val="0"/>
      <w:divBdr>
        <w:top w:val="none" w:sz="0" w:space="0" w:color="auto"/>
        <w:left w:val="none" w:sz="0" w:space="0" w:color="auto"/>
        <w:bottom w:val="none" w:sz="0" w:space="0" w:color="auto"/>
        <w:right w:val="none" w:sz="0" w:space="0" w:color="auto"/>
      </w:divBdr>
    </w:div>
    <w:div w:id="1137457215">
      <w:bodyDiv w:val="1"/>
      <w:marLeft w:val="0"/>
      <w:marRight w:val="0"/>
      <w:marTop w:val="0"/>
      <w:marBottom w:val="0"/>
      <w:divBdr>
        <w:top w:val="none" w:sz="0" w:space="0" w:color="auto"/>
        <w:left w:val="none" w:sz="0" w:space="0" w:color="auto"/>
        <w:bottom w:val="none" w:sz="0" w:space="0" w:color="auto"/>
        <w:right w:val="none" w:sz="0" w:space="0" w:color="auto"/>
      </w:divBdr>
    </w:div>
    <w:div w:id="1185941116">
      <w:bodyDiv w:val="1"/>
      <w:marLeft w:val="0"/>
      <w:marRight w:val="0"/>
      <w:marTop w:val="0"/>
      <w:marBottom w:val="0"/>
      <w:divBdr>
        <w:top w:val="none" w:sz="0" w:space="0" w:color="auto"/>
        <w:left w:val="none" w:sz="0" w:space="0" w:color="auto"/>
        <w:bottom w:val="none" w:sz="0" w:space="0" w:color="auto"/>
        <w:right w:val="none" w:sz="0" w:space="0" w:color="auto"/>
      </w:divBdr>
    </w:div>
    <w:div w:id="1193038333">
      <w:bodyDiv w:val="1"/>
      <w:marLeft w:val="0"/>
      <w:marRight w:val="0"/>
      <w:marTop w:val="0"/>
      <w:marBottom w:val="0"/>
      <w:divBdr>
        <w:top w:val="none" w:sz="0" w:space="0" w:color="auto"/>
        <w:left w:val="none" w:sz="0" w:space="0" w:color="auto"/>
        <w:bottom w:val="none" w:sz="0" w:space="0" w:color="auto"/>
        <w:right w:val="none" w:sz="0" w:space="0" w:color="auto"/>
      </w:divBdr>
    </w:div>
    <w:div w:id="1217349870">
      <w:bodyDiv w:val="1"/>
      <w:marLeft w:val="0"/>
      <w:marRight w:val="0"/>
      <w:marTop w:val="0"/>
      <w:marBottom w:val="0"/>
      <w:divBdr>
        <w:top w:val="none" w:sz="0" w:space="0" w:color="auto"/>
        <w:left w:val="none" w:sz="0" w:space="0" w:color="auto"/>
        <w:bottom w:val="none" w:sz="0" w:space="0" w:color="auto"/>
        <w:right w:val="none" w:sz="0" w:space="0" w:color="auto"/>
      </w:divBdr>
    </w:div>
    <w:div w:id="1220433950">
      <w:bodyDiv w:val="1"/>
      <w:marLeft w:val="0"/>
      <w:marRight w:val="0"/>
      <w:marTop w:val="0"/>
      <w:marBottom w:val="0"/>
      <w:divBdr>
        <w:top w:val="none" w:sz="0" w:space="0" w:color="auto"/>
        <w:left w:val="none" w:sz="0" w:space="0" w:color="auto"/>
        <w:bottom w:val="none" w:sz="0" w:space="0" w:color="auto"/>
        <w:right w:val="none" w:sz="0" w:space="0" w:color="auto"/>
      </w:divBdr>
    </w:div>
    <w:div w:id="1225801327">
      <w:bodyDiv w:val="1"/>
      <w:marLeft w:val="0"/>
      <w:marRight w:val="0"/>
      <w:marTop w:val="0"/>
      <w:marBottom w:val="0"/>
      <w:divBdr>
        <w:top w:val="none" w:sz="0" w:space="0" w:color="auto"/>
        <w:left w:val="none" w:sz="0" w:space="0" w:color="auto"/>
        <w:bottom w:val="none" w:sz="0" w:space="0" w:color="auto"/>
        <w:right w:val="none" w:sz="0" w:space="0" w:color="auto"/>
      </w:divBdr>
    </w:div>
    <w:div w:id="1230457128">
      <w:bodyDiv w:val="1"/>
      <w:marLeft w:val="0"/>
      <w:marRight w:val="0"/>
      <w:marTop w:val="0"/>
      <w:marBottom w:val="0"/>
      <w:divBdr>
        <w:top w:val="none" w:sz="0" w:space="0" w:color="auto"/>
        <w:left w:val="none" w:sz="0" w:space="0" w:color="auto"/>
        <w:bottom w:val="none" w:sz="0" w:space="0" w:color="auto"/>
        <w:right w:val="none" w:sz="0" w:space="0" w:color="auto"/>
      </w:divBdr>
    </w:div>
    <w:div w:id="1297249667">
      <w:bodyDiv w:val="1"/>
      <w:marLeft w:val="0"/>
      <w:marRight w:val="0"/>
      <w:marTop w:val="0"/>
      <w:marBottom w:val="0"/>
      <w:divBdr>
        <w:top w:val="none" w:sz="0" w:space="0" w:color="auto"/>
        <w:left w:val="none" w:sz="0" w:space="0" w:color="auto"/>
        <w:bottom w:val="none" w:sz="0" w:space="0" w:color="auto"/>
        <w:right w:val="none" w:sz="0" w:space="0" w:color="auto"/>
      </w:divBdr>
    </w:div>
    <w:div w:id="1312175007">
      <w:bodyDiv w:val="1"/>
      <w:marLeft w:val="0"/>
      <w:marRight w:val="0"/>
      <w:marTop w:val="0"/>
      <w:marBottom w:val="0"/>
      <w:divBdr>
        <w:top w:val="none" w:sz="0" w:space="0" w:color="auto"/>
        <w:left w:val="none" w:sz="0" w:space="0" w:color="auto"/>
        <w:bottom w:val="none" w:sz="0" w:space="0" w:color="auto"/>
        <w:right w:val="none" w:sz="0" w:space="0" w:color="auto"/>
      </w:divBdr>
    </w:div>
    <w:div w:id="1413815018">
      <w:bodyDiv w:val="1"/>
      <w:marLeft w:val="0"/>
      <w:marRight w:val="0"/>
      <w:marTop w:val="0"/>
      <w:marBottom w:val="0"/>
      <w:divBdr>
        <w:top w:val="none" w:sz="0" w:space="0" w:color="auto"/>
        <w:left w:val="none" w:sz="0" w:space="0" w:color="auto"/>
        <w:bottom w:val="none" w:sz="0" w:space="0" w:color="auto"/>
        <w:right w:val="none" w:sz="0" w:space="0" w:color="auto"/>
      </w:divBdr>
    </w:div>
    <w:div w:id="1450734716">
      <w:bodyDiv w:val="1"/>
      <w:marLeft w:val="0"/>
      <w:marRight w:val="0"/>
      <w:marTop w:val="0"/>
      <w:marBottom w:val="0"/>
      <w:divBdr>
        <w:top w:val="none" w:sz="0" w:space="0" w:color="auto"/>
        <w:left w:val="none" w:sz="0" w:space="0" w:color="auto"/>
        <w:bottom w:val="none" w:sz="0" w:space="0" w:color="auto"/>
        <w:right w:val="none" w:sz="0" w:space="0" w:color="auto"/>
      </w:divBdr>
    </w:div>
    <w:div w:id="1492061649">
      <w:bodyDiv w:val="1"/>
      <w:marLeft w:val="0"/>
      <w:marRight w:val="0"/>
      <w:marTop w:val="0"/>
      <w:marBottom w:val="0"/>
      <w:divBdr>
        <w:top w:val="none" w:sz="0" w:space="0" w:color="auto"/>
        <w:left w:val="none" w:sz="0" w:space="0" w:color="auto"/>
        <w:bottom w:val="none" w:sz="0" w:space="0" w:color="auto"/>
        <w:right w:val="none" w:sz="0" w:space="0" w:color="auto"/>
      </w:divBdr>
    </w:div>
    <w:div w:id="1515262406">
      <w:bodyDiv w:val="1"/>
      <w:marLeft w:val="0"/>
      <w:marRight w:val="0"/>
      <w:marTop w:val="0"/>
      <w:marBottom w:val="0"/>
      <w:divBdr>
        <w:top w:val="none" w:sz="0" w:space="0" w:color="auto"/>
        <w:left w:val="none" w:sz="0" w:space="0" w:color="auto"/>
        <w:bottom w:val="none" w:sz="0" w:space="0" w:color="auto"/>
        <w:right w:val="none" w:sz="0" w:space="0" w:color="auto"/>
      </w:divBdr>
    </w:div>
    <w:div w:id="1549880845">
      <w:bodyDiv w:val="1"/>
      <w:marLeft w:val="0"/>
      <w:marRight w:val="0"/>
      <w:marTop w:val="0"/>
      <w:marBottom w:val="0"/>
      <w:divBdr>
        <w:top w:val="none" w:sz="0" w:space="0" w:color="auto"/>
        <w:left w:val="none" w:sz="0" w:space="0" w:color="auto"/>
        <w:bottom w:val="none" w:sz="0" w:space="0" w:color="auto"/>
        <w:right w:val="none" w:sz="0" w:space="0" w:color="auto"/>
      </w:divBdr>
    </w:div>
    <w:div w:id="1561088131">
      <w:bodyDiv w:val="1"/>
      <w:marLeft w:val="0"/>
      <w:marRight w:val="0"/>
      <w:marTop w:val="0"/>
      <w:marBottom w:val="0"/>
      <w:divBdr>
        <w:top w:val="none" w:sz="0" w:space="0" w:color="auto"/>
        <w:left w:val="none" w:sz="0" w:space="0" w:color="auto"/>
        <w:bottom w:val="none" w:sz="0" w:space="0" w:color="auto"/>
        <w:right w:val="none" w:sz="0" w:space="0" w:color="auto"/>
      </w:divBdr>
    </w:div>
    <w:div w:id="1685325203">
      <w:bodyDiv w:val="1"/>
      <w:marLeft w:val="0"/>
      <w:marRight w:val="0"/>
      <w:marTop w:val="0"/>
      <w:marBottom w:val="0"/>
      <w:divBdr>
        <w:top w:val="none" w:sz="0" w:space="0" w:color="auto"/>
        <w:left w:val="none" w:sz="0" w:space="0" w:color="auto"/>
        <w:bottom w:val="none" w:sz="0" w:space="0" w:color="auto"/>
        <w:right w:val="none" w:sz="0" w:space="0" w:color="auto"/>
      </w:divBdr>
    </w:div>
    <w:div w:id="1690329079">
      <w:bodyDiv w:val="1"/>
      <w:marLeft w:val="0"/>
      <w:marRight w:val="0"/>
      <w:marTop w:val="0"/>
      <w:marBottom w:val="0"/>
      <w:divBdr>
        <w:top w:val="none" w:sz="0" w:space="0" w:color="auto"/>
        <w:left w:val="none" w:sz="0" w:space="0" w:color="auto"/>
        <w:bottom w:val="none" w:sz="0" w:space="0" w:color="auto"/>
        <w:right w:val="none" w:sz="0" w:space="0" w:color="auto"/>
      </w:divBdr>
    </w:div>
    <w:div w:id="1724912448">
      <w:bodyDiv w:val="1"/>
      <w:marLeft w:val="0"/>
      <w:marRight w:val="0"/>
      <w:marTop w:val="0"/>
      <w:marBottom w:val="0"/>
      <w:divBdr>
        <w:top w:val="none" w:sz="0" w:space="0" w:color="auto"/>
        <w:left w:val="none" w:sz="0" w:space="0" w:color="auto"/>
        <w:bottom w:val="none" w:sz="0" w:space="0" w:color="auto"/>
        <w:right w:val="none" w:sz="0" w:space="0" w:color="auto"/>
      </w:divBdr>
    </w:div>
    <w:div w:id="1746997029">
      <w:bodyDiv w:val="1"/>
      <w:marLeft w:val="0"/>
      <w:marRight w:val="0"/>
      <w:marTop w:val="0"/>
      <w:marBottom w:val="0"/>
      <w:divBdr>
        <w:top w:val="none" w:sz="0" w:space="0" w:color="auto"/>
        <w:left w:val="none" w:sz="0" w:space="0" w:color="auto"/>
        <w:bottom w:val="none" w:sz="0" w:space="0" w:color="auto"/>
        <w:right w:val="none" w:sz="0" w:space="0" w:color="auto"/>
      </w:divBdr>
    </w:div>
    <w:div w:id="1818455026">
      <w:bodyDiv w:val="1"/>
      <w:marLeft w:val="0"/>
      <w:marRight w:val="0"/>
      <w:marTop w:val="0"/>
      <w:marBottom w:val="0"/>
      <w:divBdr>
        <w:top w:val="none" w:sz="0" w:space="0" w:color="auto"/>
        <w:left w:val="none" w:sz="0" w:space="0" w:color="auto"/>
        <w:bottom w:val="none" w:sz="0" w:space="0" w:color="auto"/>
        <w:right w:val="none" w:sz="0" w:space="0" w:color="auto"/>
      </w:divBdr>
    </w:div>
    <w:div w:id="1849178824">
      <w:bodyDiv w:val="1"/>
      <w:marLeft w:val="0"/>
      <w:marRight w:val="0"/>
      <w:marTop w:val="0"/>
      <w:marBottom w:val="0"/>
      <w:divBdr>
        <w:top w:val="none" w:sz="0" w:space="0" w:color="auto"/>
        <w:left w:val="none" w:sz="0" w:space="0" w:color="auto"/>
        <w:bottom w:val="none" w:sz="0" w:space="0" w:color="auto"/>
        <w:right w:val="none" w:sz="0" w:space="0" w:color="auto"/>
      </w:divBdr>
    </w:div>
    <w:div w:id="1855224851">
      <w:bodyDiv w:val="1"/>
      <w:marLeft w:val="0"/>
      <w:marRight w:val="0"/>
      <w:marTop w:val="0"/>
      <w:marBottom w:val="0"/>
      <w:divBdr>
        <w:top w:val="none" w:sz="0" w:space="0" w:color="auto"/>
        <w:left w:val="none" w:sz="0" w:space="0" w:color="auto"/>
        <w:bottom w:val="none" w:sz="0" w:space="0" w:color="auto"/>
        <w:right w:val="none" w:sz="0" w:space="0" w:color="auto"/>
      </w:divBdr>
    </w:div>
    <w:div w:id="1961377977">
      <w:bodyDiv w:val="1"/>
      <w:marLeft w:val="0"/>
      <w:marRight w:val="0"/>
      <w:marTop w:val="0"/>
      <w:marBottom w:val="0"/>
      <w:divBdr>
        <w:top w:val="none" w:sz="0" w:space="0" w:color="auto"/>
        <w:left w:val="none" w:sz="0" w:space="0" w:color="auto"/>
        <w:bottom w:val="none" w:sz="0" w:space="0" w:color="auto"/>
        <w:right w:val="none" w:sz="0" w:space="0" w:color="auto"/>
      </w:divBdr>
    </w:div>
    <w:div w:id="1996764043">
      <w:bodyDiv w:val="1"/>
      <w:marLeft w:val="0"/>
      <w:marRight w:val="0"/>
      <w:marTop w:val="0"/>
      <w:marBottom w:val="0"/>
      <w:divBdr>
        <w:top w:val="none" w:sz="0" w:space="0" w:color="auto"/>
        <w:left w:val="none" w:sz="0" w:space="0" w:color="auto"/>
        <w:bottom w:val="none" w:sz="0" w:space="0" w:color="auto"/>
        <w:right w:val="none" w:sz="0" w:space="0" w:color="auto"/>
      </w:divBdr>
    </w:div>
    <w:div w:id="2088916706">
      <w:bodyDiv w:val="1"/>
      <w:marLeft w:val="0"/>
      <w:marRight w:val="0"/>
      <w:marTop w:val="0"/>
      <w:marBottom w:val="0"/>
      <w:divBdr>
        <w:top w:val="none" w:sz="0" w:space="0" w:color="auto"/>
        <w:left w:val="none" w:sz="0" w:space="0" w:color="auto"/>
        <w:bottom w:val="none" w:sz="0" w:space="0" w:color="auto"/>
        <w:right w:val="none" w:sz="0" w:space="0" w:color="auto"/>
      </w:divBdr>
    </w:div>
    <w:div w:id="2100250206">
      <w:bodyDiv w:val="1"/>
      <w:marLeft w:val="0"/>
      <w:marRight w:val="0"/>
      <w:marTop w:val="0"/>
      <w:marBottom w:val="0"/>
      <w:divBdr>
        <w:top w:val="none" w:sz="0" w:space="0" w:color="auto"/>
        <w:left w:val="none" w:sz="0" w:space="0" w:color="auto"/>
        <w:bottom w:val="none" w:sz="0" w:space="0" w:color="auto"/>
        <w:right w:val="none" w:sz="0" w:space="0" w:color="auto"/>
      </w:divBdr>
    </w:div>
    <w:div w:id="212299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3EB16-CDEE-47C6-9119-0A39E4D69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6476</Words>
  <Characters>36914</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2</Company>
  <LinksUpToDate>false</LinksUpToDate>
  <CharactersWithSpaces>43304</CharactersWithSpaces>
  <SharedDoc>false</SharedDoc>
  <HLinks>
    <vt:vector size="54" baseType="variant">
      <vt:variant>
        <vt:i4>6750319</vt:i4>
      </vt:variant>
      <vt:variant>
        <vt:i4>24</vt:i4>
      </vt:variant>
      <vt:variant>
        <vt:i4>0</vt:i4>
      </vt:variant>
      <vt:variant>
        <vt:i4>5</vt:i4>
      </vt:variant>
      <vt:variant>
        <vt:lpwstr>jl:30500538.2 </vt:lpwstr>
      </vt:variant>
      <vt:variant>
        <vt:lpwstr/>
      </vt:variant>
      <vt:variant>
        <vt:i4>6750319</vt:i4>
      </vt:variant>
      <vt:variant>
        <vt:i4>21</vt:i4>
      </vt:variant>
      <vt:variant>
        <vt:i4>0</vt:i4>
      </vt:variant>
      <vt:variant>
        <vt:i4>5</vt:i4>
      </vt:variant>
      <vt:variant>
        <vt:lpwstr>jl:30500538.2 </vt:lpwstr>
      </vt:variant>
      <vt:variant>
        <vt:lpwstr/>
      </vt:variant>
      <vt:variant>
        <vt:i4>6750319</vt:i4>
      </vt:variant>
      <vt:variant>
        <vt:i4>18</vt:i4>
      </vt:variant>
      <vt:variant>
        <vt:i4>0</vt:i4>
      </vt:variant>
      <vt:variant>
        <vt:i4>5</vt:i4>
      </vt:variant>
      <vt:variant>
        <vt:lpwstr>jl:30500538.2 </vt:lpwstr>
      </vt:variant>
      <vt:variant>
        <vt:lpwstr/>
      </vt:variant>
      <vt:variant>
        <vt:i4>6750319</vt:i4>
      </vt:variant>
      <vt:variant>
        <vt:i4>15</vt:i4>
      </vt:variant>
      <vt:variant>
        <vt:i4>0</vt:i4>
      </vt:variant>
      <vt:variant>
        <vt:i4>5</vt:i4>
      </vt:variant>
      <vt:variant>
        <vt:lpwstr>jl:30500538.2 </vt:lpwstr>
      </vt:variant>
      <vt:variant>
        <vt:lpwstr/>
      </vt:variant>
      <vt:variant>
        <vt:i4>6422632</vt:i4>
      </vt:variant>
      <vt:variant>
        <vt:i4>12</vt:i4>
      </vt:variant>
      <vt:variant>
        <vt:i4>0</vt:i4>
      </vt:variant>
      <vt:variant>
        <vt:i4>5</vt:i4>
      </vt:variant>
      <vt:variant>
        <vt:lpwstr>jl:30092011.0 </vt:lpwstr>
      </vt:variant>
      <vt:variant>
        <vt:lpwstr/>
      </vt:variant>
      <vt:variant>
        <vt:i4>6750319</vt:i4>
      </vt:variant>
      <vt:variant>
        <vt:i4>9</vt:i4>
      </vt:variant>
      <vt:variant>
        <vt:i4>0</vt:i4>
      </vt:variant>
      <vt:variant>
        <vt:i4>5</vt:i4>
      </vt:variant>
      <vt:variant>
        <vt:lpwstr>jl:30500538.2 </vt:lpwstr>
      </vt:variant>
      <vt:variant>
        <vt:lpwstr/>
      </vt:variant>
      <vt:variant>
        <vt:i4>6750319</vt:i4>
      </vt:variant>
      <vt:variant>
        <vt:i4>6</vt:i4>
      </vt:variant>
      <vt:variant>
        <vt:i4>0</vt:i4>
      </vt:variant>
      <vt:variant>
        <vt:i4>5</vt:i4>
      </vt:variant>
      <vt:variant>
        <vt:lpwstr>jl:30500538.2 </vt:lpwstr>
      </vt:variant>
      <vt:variant>
        <vt:lpwstr/>
      </vt:variant>
      <vt:variant>
        <vt:i4>6422637</vt:i4>
      </vt:variant>
      <vt:variant>
        <vt:i4>3</vt:i4>
      </vt:variant>
      <vt:variant>
        <vt:i4>0</vt:i4>
      </vt:variant>
      <vt:variant>
        <vt:i4>5</vt:i4>
      </vt:variant>
      <vt:variant>
        <vt:lpwstr>jl:30500568.0 </vt:lpwstr>
      </vt:variant>
      <vt:variant>
        <vt:lpwstr/>
      </vt:variant>
      <vt:variant>
        <vt:i4>7733348</vt:i4>
      </vt:variant>
      <vt:variant>
        <vt:i4>0</vt:i4>
      </vt:variant>
      <vt:variant>
        <vt:i4>0</vt:i4>
      </vt:variant>
      <vt:variant>
        <vt:i4>5</vt:i4>
      </vt:variant>
      <vt:variant>
        <vt:lpwstr>http://www.onkodis.ucoz.kz/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Елена Леонидовна</dc:creator>
  <cp:lastModifiedBy>Амир</cp:lastModifiedBy>
  <cp:revision>3</cp:revision>
  <cp:lastPrinted>2023-11-10T08:56:00Z</cp:lastPrinted>
  <dcterms:created xsi:type="dcterms:W3CDTF">2024-02-26T16:42:00Z</dcterms:created>
  <dcterms:modified xsi:type="dcterms:W3CDTF">2024-03-01T04:17:00Z</dcterms:modified>
</cp:coreProperties>
</file>